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eastAsia="仿宋_GB2312"/>
          <w:sz w:val="32"/>
          <w:szCs w:val="32"/>
        </w:rPr>
      </w:pPr>
      <w:r>
        <w:rPr>
          <w:rFonts w:hint="eastAsia" w:ascii="方正仿宋_GBK" w:hAnsi="方正仿宋_GBK" w:eastAsia="方正仿宋_GBK" w:cs="方正仿宋_GBK"/>
          <w:sz w:val="32"/>
          <w:szCs w:val="32"/>
        </w:rPr>
        <w:t>梁</w:t>
      </w:r>
      <w:r>
        <w:rPr>
          <w:rFonts w:hint="eastAsia" w:ascii="方正仿宋_GBK" w:hAnsi="方正仿宋_GBK" w:eastAsia="方正仿宋_GBK" w:cs="方正仿宋_GBK"/>
          <w:sz w:val="32"/>
          <w:szCs w:val="32"/>
          <w:lang w:eastAsia="zh-CN"/>
        </w:rPr>
        <w:t>乡村战略办</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eastAsia="仿宋_GB2312"/>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color w:val="000000"/>
          <w:spacing w:val="0"/>
          <w:w w:val="95"/>
          <w:kern w:val="0"/>
          <w:position w:val="0"/>
          <w:sz w:val="44"/>
          <w:szCs w:val="44"/>
          <w:lang w:val="zh-CN" w:eastAsia="zh-CN" w:bidi="zh-CN"/>
        </w:rPr>
      </w:pPr>
      <w:r>
        <w:rPr>
          <w:rFonts w:hint="eastAsia" w:ascii="方正小标宋简体" w:hAnsi="方正小标宋简体" w:eastAsia="方正小标宋简体" w:cs="方正小标宋简体"/>
          <w:color w:val="000000"/>
          <w:spacing w:val="0"/>
          <w:w w:val="95"/>
          <w:kern w:val="0"/>
          <w:position w:val="0"/>
          <w:sz w:val="44"/>
          <w:szCs w:val="44"/>
          <w:lang w:val="zh-CN" w:eastAsia="zh-CN" w:bidi="zh-CN"/>
        </w:rPr>
        <w:t>梁子湖区实施乡村振兴战略工作领导小组办公室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color w:val="000000"/>
          <w:spacing w:val="0"/>
          <w:w w:val="100"/>
          <w:kern w:val="0"/>
          <w:position w:val="0"/>
          <w:sz w:val="44"/>
          <w:szCs w:val="44"/>
          <w:lang w:val="zh-CN" w:eastAsia="zh-CN" w:bidi="zh-CN"/>
        </w:rPr>
      </w:pPr>
      <w:r>
        <w:rPr>
          <w:rFonts w:hint="eastAsia" w:ascii="方正小标宋简体" w:hAnsi="方正小标宋简体" w:eastAsia="方正小标宋简体" w:cs="方正小标宋简体"/>
          <w:color w:val="000000"/>
          <w:spacing w:val="0"/>
          <w:w w:val="95"/>
          <w:kern w:val="0"/>
          <w:position w:val="0"/>
          <w:sz w:val="44"/>
          <w:szCs w:val="44"/>
          <w:lang w:val="zh-CN" w:eastAsia="zh-CN" w:bidi="zh-CN"/>
        </w:rPr>
        <w:t>关于印发《</w:t>
      </w:r>
      <w:r>
        <w:rPr>
          <w:rFonts w:hint="eastAsia" w:ascii="方正小标宋简体" w:hAnsi="方正小标宋简体" w:eastAsia="方正小标宋简体" w:cs="方正小标宋简体"/>
          <w:color w:val="000000"/>
          <w:spacing w:val="0"/>
          <w:w w:val="95"/>
          <w:kern w:val="0"/>
          <w:position w:val="0"/>
          <w:sz w:val="44"/>
          <w:szCs w:val="44"/>
          <w:lang w:val="en-US" w:eastAsia="zh-CN" w:bidi="zh-CN"/>
        </w:rPr>
        <w:t>2022年防止返贫监测帮扶集中排查“回头看”工作方案</w:t>
      </w:r>
      <w:r>
        <w:rPr>
          <w:rFonts w:hint="eastAsia" w:ascii="方正小标宋简体" w:hAnsi="方正小标宋简体" w:eastAsia="方正小标宋简体" w:cs="方正小标宋简体"/>
          <w:color w:val="000000"/>
          <w:spacing w:val="0"/>
          <w:w w:val="95"/>
          <w:kern w:val="0"/>
          <w:position w:val="0"/>
          <w:sz w:val="44"/>
          <w:szCs w:val="44"/>
          <w:lang w:val="zh-CN" w:eastAsia="zh-CN" w:bidi="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Calibri" w:eastAsia="仿宋_GB2312"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各镇、梧桐湖新区：</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《2022年防止返贫监测帮扶集中排查“回头看”工作方案》已经区领导同意，现印发给你们，请结合实际认真抓好贯彻落实。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Calibri" w:eastAsia="仿宋_GB2312"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Calibri" w:eastAsia="仿宋_GB2312"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87" w:firstLineChars="621"/>
        <w:textAlignment w:val="auto"/>
        <w:outlineLvl w:val="9"/>
        <w:rPr>
          <w:rFonts w:hint="eastAsia"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梁子湖区实施乡村振兴战略工作领导小组办公室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4227" w:firstLineChars="1321"/>
        <w:textAlignment w:val="auto"/>
        <w:outlineLvl w:val="9"/>
        <w:rPr>
          <w:rFonts w:hint="default"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2022年5月8日</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Calibri" w:eastAsia="仿宋_GB2312" w:cs="Times New Roman"/>
          <w:sz w:val="32"/>
          <w:szCs w:val="22"/>
          <w:lang w:eastAsia="zh-CN"/>
        </w:rPr>
      </w:pPr>
    </w:p>
    <w:p>
      <w:pPr>
        <w:pStyle w:val="2"/>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color w:val="000000"/>
          <w:spacing w:val="0"/>
          <w:w w:val="100"/>
          <w:kern w:val="0"/>
          <w:position w:val="0"/>
          <w:sz w:val="44"/>
          <w:szCs w:val="44"/>
          <w:lang w:val="zh-CN" w:eastAsia="zh-CN" w:bidi="zh-CN"/>
        </w:rPr>
      </w:pPr>
    </w:p>
    <w:p>
      <w:pPr>
        <w:pStyle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color w:val="000000"/>
          <w:spacing w:val="0"/>
          <w:w w:val="100"/>
          <w:kern w:val="0"/>
          <w:position w:val="0"/>
          <w:sz w:val="44"/>
          <w:szCs w:val="44"/>
          <w:lang w:val="zh-CN" w:eastAsia="zh-CN" w:bidi="zh-CN"/>
        </w:rPr>
        <w:sectPr>
          <w:footerReference r:id="rId3" w:type="default"/>
          <w:pgSz w:w="11916" w:h="16848"/>
          <w:pgMar w:top="1432" w:right="1447" w:bottom="1115" w:left="1596" w:header="0" w:footer="832" w:gutter="0"/>
          <w:pgNumType w:fmt="decimal" w:start="1"/>
          <w:cols w:space="720" w:num="1"/>
        </w:sect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color w:val="000000"/>
          <w:spacing w:val="0"/>
          <w:w w:val="100"/>
          <w:kern w:val="0"/>
          <w:position w:val="0"/>
          <w:sz w:val="44"/>
          <w:szCs w:val="44"/>
          <w:lang w:val="en-US" w:eastAsia="zh-CN" w:bidi="zh-CN"/>
        </w:rPr>
      </w:pPr>
      <w:r>
        <w:rPr>
          <w:rFonts w:hint="eastAsia" w:ascii="方正小标宋简体" w:hAnsi="方正小标宋简体" w:eastAsia="方正小标宋简体" w:cs="方正小标宋简体"/>
          <w:color w:val="000000"/>
          <w:spacing w:val="0"/>
          <w:w w:val="100"/>
          <w:kern w:val="0"/>
          <w:position w:val="0"/>
          <w:sz w:val="44"/>
          <w:szCs w:val="44"/>
          <w:lang w:val="zh-CN" w:eastAsia="zh-CN" w:bidi="zh-CN"/>
        </w:rPr>
        <w:t>关于开展</w:t>
      </w:r>
      <w:r>
        <w:rPr>
          <w:rFonts w:hint="eastAsia" w:ascii="方正小标宋简体" w:hAnsi="方正小标宋简体" w:eastAsia="方正小标宋简体" w:cs="方正小标宋简体"/>
          <w:color w:val="000000"/>
          <w:spacing w:val="0"/>
          <w:w w:val="100"/>
          <w:kern w:val="0"/>
          <w:position w:val="0"/>
          <w:sz w:val="44"/>
          <w:szCs w:val="44"/>
          <w:lang w:val="en-US" w:eastAsia="zh-CN" w:bidi="zh-CN"/>
        </w:rPr>
        <w:t>2022年防止返贫监测帮扶集中排查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color w:val="000000"/>
          <w:spacing w:val="0"/>
          <w:w w:val="100"/>
          <w:kern w:val="0"/>
          <w:position w:val="0"/>
          <w:sz w:val="44"/>
          <w:szCs w:val="44"/>
          <w:lang w:val="en-US" w:eastAsia="zh-CN" w:bidi="zh-CN"/>
        </w:rPr>
      </w:pPr>
      <w:r>
        <w:rPr>
          <w:rFonts w:hint="eastAsia" w:ascii="方正小标宋简体" w:hAnsi="方正小标宋简体" w:eastAsia="方正小标宋简体" w:cs="方正小标宋简体"/>
          <w:color w:val="000000"/>
          <w:spacing w:val="0"/>
          <w:w w:val="100"/>
          <w:kern w:val="0"/>
          <w:position w:val="0"/>
          <w:sz w:val="44"/>
          <w:szCs w:val="44"/>
          <w:lang w:val="en-US" w:eastAsia="zh-CN" w:bidi="zh-CN"/>
        </w:rPr>
        <w:t>“回头看”工作的通知</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Calibri" w:eastAsia="仿宋_GB2312"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各镇、梧桐湖新区：</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outlineLvl w:val="9"/>
        <w:rPr>
          <w:rFonts w:hint="eastAsia"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为确保防止返贫监测帮扶工作落实落地见效，切实守住防止发生规模性返贫底线，根据《国家乡村振兴局综合司关于印发&lt;2022年防止返贫监测帮扶集中排查“回头看”工作方案&gt;的通知》（国乡振司发〔2022〕5号）和《省乡村振兴局关于印发&lt;2022年防止返贫监测帮扶集中排查“回头看”工作方案&gt;的通知（鄂乡振发〔2022〕5号）和《市乡村振兴局关于印发&lt;开展2022年防止返贫监测帮扶集中排查“回头看”工作&gt;的通知（鄂州乡振发〔2022〕3号）要求，现就组织开展2022年防止返贫监测帮扶集中排查“回头看”工作通知如下：</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outlineLvl w:val="9"/>
        <w:rPr>
          <w:rFonts w:hint="eastAsia" w:ascii="黑体" w:hAnsi="黑体" w:eastAsia="黑体" w:cs="黑体"/>
          <w:sz w:val="32"/>
          <w:szCs w:val="22"/>
        </w:rPr>
      </w:pPr>
      <w:r>
        <w:rPr>
          <w:rFonts w:hint="eastAsia" w:ascii="黑体" w:hAnsi="黑体" w:eastAsia="黑体" w:cs="黑体"/>
          <w:sz w:val="32"/>
          <w:szCs w:val="22"/>
        </w:rPr>
        <w:t>一、工作内容</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650"/>
        <w:textAlignment w:val="auto"/>
        <w:rPr>
          <w:rFonts w:hint="eastAsia" w:ascii="楷体_GB2312" w:hAnsi="楷体_GB2312" w:eastAsia="楷体_GB2312" w:cs="楷体_GB2312"/>
          <w:b/>
          <w:bCs/>
          <w:spacing w:val="20"/>
          <w:sz w:val="32"/>
          <w:szCs w:val="32"/>
          <w:lang w:eastAsia="zh-CN"/>
        </w:rPr>
      </w:pPr>
      <w:r>
        <w:rPr>
          <w:rFonts w:hint="eastAsia" w:ascii="楷体_GB2312" w:hAnsi="Calibri" w:eastAsia="楷体_GB2312" w:cs="Times New Roman"/>
          <w:b/>
          <w:bCs/>
          <w:sz w:val="32"/>
          <w:szCs w:val="22"/>
          <w:lang w:val="en-US" w:eastAsia="zh-CN"/>
        </w:rPr>
        <w:t>（一）识别认定新增监测对象。</w:t>
      </w:r>
    </w:p>
    <w:p>
      <w:pPr>
        <w:keepNext w:val="0"/>
        <w:keepLines w:val="0"/>
        <w:pageBreakBefore w:val="0"/>
        <w:widowControl w:val="0"/>
        <w:kinsoku/>
        <w:wordWrap/>
        <w:overflowPunct/>
        <w:topLinePunct w:val="0"/>
        <w:autoSpaceDE/>
        <w:autoSpaceDN/>
        <w:bidi w:val="0"/>
        <w:adjustRightInd/>
        <w:snapToGrid/>
        <w:spacing w:line="600" w:lineRule="exact"/>
        <w:ind w:firstLine="710" w:firstLineChars="221"/>
        <w:textAlignment w:val="auto"/>
        <w:outlineLvl w:val="9"/>
        <w:rPr>
          <w:rFonts w:hint="eastAsia" w:ascii="仿宋_GB2312" w:hAnsi="Calibri" w:eastAsia="仿宋_GB2312" w:cs="Times New Roman"/>
          <w:sz w:val="32"/>
          <w:szCs w:val="22"/>
          <w:lang w:val="en-US" w:eastAsia="zh-CN"/>
        </w:rPr>
      </w:pPr>
      <w:r>
        <w:rPr>
          <w:rFonts w:hint="eastAsia" w:ascii="楷体_GB2312" w:hAnsi="Calibri" w:eastAsia="楷体_GB2312" w:cs="Times New Roman"/>
          <w:b/>
          <w:bCs/>
          <w:sz w:val="32"/>
          <w:szCs w:val="22"/>
          <w:lang w:val="en-US" w:eastAsia="zh-CN"/>
        </w:rPr>
        <w:t>1.年度监测范围调整。</w:t>
      </w:r>
      <w:r>
        <w:rPr>
          <w:rFonts w:hint="eastAsia" w:ascii="仿宋_GB2312" w:hAnsi="Calibri" w:eastAsia="仿宋_GB2312" w:cs="Times New Roman"/>
          <w:sz w:val="32"/>
          <w:szCs w:val="22"/>
          <w:lang w:val="en-US" w:eastAsia="zh-CN"/>
        </w:rPr>
        <w:t>以家庭为单位，面向所有农村人口开展全面排查。2022年拟以家庭年人均纯收入6900元为参考（以省委农村工作领导小组审定后为准），研判“三保障”和饮水安全实现情况，综合考虑刚性支出，以及在就医、上学、就业、产业、遭遇意外事故等方面存在的实际困难和潜在风险，合理确定防止返贫监测对象。</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650"/>
        <w:textAlignment w:val="auto"/>
        <w:rPr>
          <w:rFonts w:hint="eastAsia" w:ascii="仿宋_GB2312" w:hAnsi="Calibri" w:eastAsia="仿宋_GB2312" w:cs="Times New Roman"/>
          <w:sz w:val="32"/>
          <w:szCs w:val="22"/>
          <w:lang w:val="en-US" w:eastAsia="zh-CN"/>
        </w:rPr>
        <w:sectPr>
          <w:footerReference r:id="rId4" w:type="default"/>
          <w:pgSz w:w="11916" w:h="16848"/>
          <w:pgMar w:top="1432" w:right="1447" w:bottom="1115" w:left="1596" w:header="0" w:footer="832" w:gutter="0"/>
          <w:pgNumType w:fmt="decimal"/>
          <w:cols w:space="720" w:num="1"/>
        </w:sectPr>
      </w:pPr>
      <w:r>
        <w:rPr>
          <w:rFonts w:hint="eastAsia" w:ascii="楷体_GB2312" w:hAnsi="Calibri" w:eastAsia="楷体_GB2312" w:cs="Times New Roman"/>
          <w:b/>
          <w:bCs/>
          <w:sz w:val="32"/>
          <w:szCs w:val="22"/>
          <w:lang w:val="en-US" w:eastAsia="zh-CN"/>
        </w:rPr>
        <w:t>2.关注重点人群和特殊人群。</w:t>
      </w:r>
      <w:r>
        <w:rPr>
          <w:rFonts w:hint="eastAsia" w:ascii="仿宋_GB2312" w:hAnsi="Calibri" w:eastAsia="仿宋_GB2312" w:cs="Times New Roman"/>
          <w:sz w:val="32"/>
          <w:szCs w:val="22"/>
          <w:lang w:val="en-US" w:eastAsia="zh-CN"/>
        </w:rPr>
        <w:t>重点关注：一是脱贫户特别是2020年脱贫的贫困户；二是2021年家庭人均纯收入较低和明显减少特别是收入在监测范围内的农户；三是分散供养特困人员特别是单人户等特殊困难家庭；四是农村低保对象特别是近两年新</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650"/>
        <w:textAlignment w:val="auto"/>
        <w:rPr>
          <w:rFonts w:hint="eastAsia" w:ascii="仿宋_GB2312" w:hAnsi="Calibri" w:eastAsia="仿宋_GB2312" w:cs="Times New Roman"/>
          <w:sz w:val="32"/>
          <w:szCs w:val="22"/>
          <w:lang w:val="en-US" w:eastAsia="zh-CN"/>
        </w:rPr>
      </w:pPr>
      <w:r>
        <w:rPr>
          <w:rFonts w:hint="eastAsia" w:ascii="仿宋_GB2312" w:hAnsi="Calibri" w:eastAsia="仿宋_GB2312" w:cs="Times New Roman"/>
          <w:sz w:val="32"/>
          <w:szCs w:val="22"/>
          <w:lang w:val="en-US" w:eastAsia="zh-CN"/>
        </w:rPr>
        <w:t>识别和申请低保的农户；五是农村残疾人家庭特别是新致残和重度残疾人家庭；六是多子女特别是非义务教育阶段在读子女较多的农户；七是务工收入占比高且务工时间不稳定的农户；八是因病因灾因意外事故等刚性支出较大或收入大幅缩减导致基本生活出现严重困难的农户等。</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Calibri" w:eastAsia="仿宋_GB2312" w:cs="Times New Roman"/>
          <w:kern w:val="2"/>
          <w:sz w:val="32"/>
          <w:szCs w:val="22"/>
          <w:lang w:val="en-US" w:eastAsia="zh-CN" w:bidi="ar-SA"/>
        </w:rPr>
      </w:pPr>
      <w:r>
        <w:rPr>
          <w:rFonts w:hint="eastAsia" w:ascii="楷体_GB2312" w:hAnsi="Calibri" w:eastAsia="楷体_GB2312" w:cs="Times New Roman"/>
          <w:b/>
          <w:bCs/>
          <w:kern w:val="2"/>
          <w:sz w:val="32"/>
          <w:szCs w:val="22"/>
          <w:lang w:val="en-US" w:eastAsia="zh-CN" w:bidi="ar-SA"/>
        </w:rPr>
        <w:t>3.拓展完善排查方式。</w:t>
      </w:r>
      <w:r>
        <w:rPr>
          <w:rFonts w:hint="eastAsia" w:ascii="仿宋_GB2312" w:hAnsi="Calibri" w:eastAsia="仿宋_GB2312" w:cs="Times New Roman"/>
          <w:kern w:val="2"/>
          <w:sz w:val="32"/>
          <w:szCs w:val="22"/>
          <w:lang w:val="en-US" w:eastAsia="zh-CN" w:bidi="ar-SA"/>
        </w:rPr>
        <w:t>要加强部门协同能力，在主要靠镇（新区）干部、村干部，驻村干部，帮扶干部等排查的同时，充分用好农户自主申报、部门筛查预警等方式，拓展预警信息来源渠道，提高排查工作实效。对排查发现符合条件的农户，要全部纳入监测对象，落实监测联系人，制定并落实针对性帮扶计划，确保应纳尽纳、应扶尽扶。</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Times New Roman"/>
          <w:b/>
          <w:bCs/>
          <w:kern w:val="2"/>
          <w:sz w:val="32"/>
          <w:szCs w:val="22"/>
          <w:lang w:val="en-US" w:eastAsia="zh-CN" w:bidi="ar-SA"/>
        </w:rPr>
        <w:t>4.调整优化识别程序。</w:t>
      </w:r>
      <w:r>
        <w:rPr>
          <w:rFonts w:hint="eastAsia" w:ascii="仿宋_GB2312" w:hAnsi="仿宋_GB2312" w:eastAsia="仿宋_GB2312" w:cs="仿宋_GB2312"/>
          <w:kern w:val="2"/>
          <w:sz w:val="32"/>
          <w:szCs w:val="32"/>
          <w:lang w:val="en-US" w:eastAsia="zh-CN" w:bidi="ar-SA"/>
        </w:rPr>
        <w:t>按照“入户核查初判、数据比对、村级评议公示、镇（新区）审核、区级公告确定”的程序开展监测识别，监测对象认定的信息比对、帮扶计划制定与识别程序同步进行。</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入户核查初判。村级在排查中获取预警信息后，组织村干部或驻村工作队员开展入户核查。对初判符合监测范围的农户，指导其填写数据比对“承诺授权书”，按照信息采集表精准采集基本信息、风险信息、收入信息等。</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sectPr>
          <w:footerReference r:id="rId5" w:type="default"/>
          <w:pgSz w:w="11916" w:h="16848"/>
          <w:pgMar w:top="1432" w:right="1447" w:bottom="1115" w:left="1596" w:header="0" w:footer="832" w:gutter="0"/>
          <w:pgNumType w:fmt="decimal"/>
          <w:cols w:space="720" w:num="1"/>
        </w:sectPr>
      </w:pPr>
      <w:r>
        <w:rPr>
          <w:rFonts w:hint="eastAsia" w:ascii="仿宋_GB2312" w:hAnsi="仿宋_GB2312" w:eastAsia="仿宋_GB2312" w:cs="仿宋_GB2312"/>
          <w:kern w:val="2"/>
          <w:sz w:val="32"/>
          <w:szCs w:val="32"/>
          <w:lang w:val="en-US" w:eastAsia="zh-CN" w:bidi="ar-SA"/>
        </w:rPr>
        <w:t>(2)数据比对。由梁子湖区乡村振兴局协调民政部门开展数据比对，并将比对结果及时反馈给镇（新区）、村。对半年内新纳入低保对象、特困人群开展过数据比对的，可不重复开展比对。推动防止返贫监测和低收入人口动态监测平台数据共享、比对结</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果共用。</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(3)村级评议公示。村级采用村民会议、村民代表大会、村两委扩大会议等方式进行民主评议，结合数据比对结果,形成</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初选监测对象名单并在村、组内公示，无异议后上报镇（新区）人民政府（管委会）审核。</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(4)镇（新区）审核。镇（新区）对各村上报的初选监测对象进行逐户复核，提出针对性帮扶计划后上报梁子湖区乡村振兴局。</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区级公告确定。梁子湖区乡村振兴局牵头审定镇（新区）上报的监测对象名单、帮扶计划并进行公告，确定最终监测对象并及时组织镇（新区）、村信息员将其相关信息录入全国防返贫监测信息系统，同时与相关行业部门共享监测对象名单，落实针对性帮扶措施。</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22"/>
          <w:lang w:val="en-US" w:eastAsia="zh-CN"/>
        </w:rPr>
        <w:t>（二）已消除风险监测对象稳定情况。</w:t>
      </w:r>
      <w:r>
        <w:rPr>
          <w:rFonts w:hint="eastAsia" w:ascii="仿宋_GB2312" w:hAnsi="仿宋_GB2312" w:eastAsia="仿宋_GB2312" w:cs="仿宋_GB2312"/>
          <w:kern w:val="2"/>
          <w:sz w:val="32"/>
          <w:szCs w:val="32"/>
          <w:lang w:val="en-US" w:eastAsia="zh-CN" w:bidi="ar-SA"/>
        </w:rPr>
        <w:t>对已标注“风险消除”的监测对象开展“回头看”，重点排查家庭收入是否持续稳定半年以上、“三保障”及饮水安全是否持续巩固、风险是否稳定消除。对核实发现风险消除不稳定和整户无劳动力的监测对象进行回退；对标注风险消除后又出现新返贫致贫风险的，按识别程序重新纳入监测帮扶范围。</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（三）未消除风险监测对象帮扶措施落实情况。</w:t>
      </w:r>
      <w:r>
        <w:rPr>
          <w:rFonts w:hint="eastAsia" w:ascii="仿宋_GB2312" w:hAnsi="仿宋_GB2312" w:eastAsia="仿宋_GB2312" w:cs="仿宋_GB2312"/>
          <w:kern w:val="2"/>
          <w:sz w:val="32"/>
          <w:szCs w:val="32"/>
          <w:lang w:val="en-US" w:eastAsia="zh-CN" w:bidi="ar-SA"/>
        </w:rPr>
        <w:t>对未消除风险监测对象的帮扶情况进行排查，重点关注措施是否精准对应、及时到位、全面有效，是否存在“一兜了之”等突出问题。对义务教育、基本医疗、住房安全、饮水安全等方面存在问题的，及时落实针对性帮扶，尽快解决问题，消除风险。要全面认定监测对象的返贫致贫风险，并结合风险类型和农户需求因人因户落实帮扶措施。对有劳动能力的监测对象，要优先落实产业就业等开发式帮扶措施。对排查发现收入已稳定超过监测范围半年以上、“三保障”及饮水安全持续巩固、返贫致贫风险经帮扶后稳定消除的监测对象，或返贫致贫风险自然消除的，按程序标注风险消除。</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（四）排查规模性返贫风险隐患。</w:t>
      </w:r>
      <w:r>
        <w:rPr>
          <w:rFonts w:hint="eastAsia" w:ascii="仿宋_GB2312" w:hAnsi="仿宋_GB2312" w:eastAsia="仿宋_GB2312" w:cs="仿宋_GB2312"/>
          <w:kern w:val="2"/>
          <w:sz w:val="32"/>
          <w:szCs w:val="32"/>
          <w:lang w:val="en-US" w:eastAsia="zh-CN" w:bidi="ar-SA"/>
        </w:rPr>
        <w:t>在内容上，重点排查自然灾害、地质灾害等不可抗力以及疫情等各类重大突发公共事件影响、农村劳动力失业明显增多、乡村产业项目失败等方面的风险隐患。对未消除返贫致贫风险监测对象占比超过2%的镇（新区）、村，要重点关注，及时落实帮扶措施，逐级建立工作台账。重点核查是否存在村表信息错漏、监测对象帮扶政策未落实、未及时标注“风险消除”等问题。在方式上，要健全跨部门工作会商和信息互通机制，加强与应急管理、医保、农业农村、民政、人社等相关部门的信息共享和沟通协作，强化分析研判，及时发现解决苗头性倾向性问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（五）核实核准数据信息。</w:t>
      </w:r>
      <w:r>
        <w:rPr>
          <w:rFonts w:hint="eastAsia" w:ascii="仿宋_GB2312" w:hAnsi="仿宋_GB2312" w:eastAsia="仿宋_GB2312" w:cs="仿宋_GB2312"/>
          <w:kern w:val="2"/>
          <w:sz w:val="32"/>
          <w:szCs w:val="32"/>
          <w:lang w:val="en-US" w:eastAsia="zh-CN" w:bidi="ar-SA"/>
        </w:rPr>
        <w:t>结合前期下发疑点数据和排查发现的系统数据存在的问题，核查脱贫人口和监测对象家庭实际、系统信息和纸质档案“三一致”情况，提高数据质量。重点关注收入支出、“三保障”及饮水安全、监测联系人等关键信息缺失问题，家庭成员信息、监测对象分类、风险类型、帮扶措施等信息录入不准确问题，对家庭成员自然变更、基础信息和帮扶措施变化等信息，及时进行更新完善。按照统一要求，补充镇（新区）防返贫监测模块有关数据信息。按照“宜简不宜繁”的要求，完善台账资料，区、镇（新区）档案以学习、研究部署工作等为主，村档案以识别消除程序、政策落实等为主，户档案以明白卡等为主。压实数据管理责任，区、镇（新区）对数据质量负主体责任，要压实村级采集责任、信息员维护责任、镇（新区）和区乡村振兴部门审核把关责任，确保系统信息全面、准确、完整、及时，切实做到“账账相符”、“账实相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（六）排查脱贫人口稳岗就业工作情况。</w:t>
      </w:r>
      <w:r>
        <w:rPr>
          <w:rFonts w:hint="eastAsia" w:ascii="仿宋_GB2312" w:hAnsi="仿宋_GB2312" w:eastAsia="仿宋_GB2312" w:cs="仿宋_GB2312"/>
          <w:kern w:val="2"/>
          <w:sz w:val="32"/>
          <w:szCs w:val="32"/>
          <w:lang w:val="en-US" w:eastAsia="zh-CN" w:bidi="ar-SA"/>
        </w:rPr>
        <w:t>以全国防返贫监测信息系统中所有外出务工脱贫人口为对象,全面开展排查，重点掌握脱贫人口受疫情、经济下行等因素影响,务工去向结构、务工收入变化和就业稳定性等情况,全面排查工作于5月30日前完成（具体要求和附表以省局《关于开展脱贫人口稳岗就业工作情况排查的通知》为准）。</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outlineLvl w:val="9"/>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二、工作进度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（一）工作部署培训(5月上旬前完成)。</w:t>
      </w:r>
      <w:r>
        <w:rPr>
          <w:rFonts w:hint="eastAsia" w:ascii="仿宋_GB2312" w:hAnsi="仿宋_GB2312" w:eastAsia="仿宋_GB2312" w:cs="仿宋_GB2312"/>
          <w:kern w:val="2"/>
          <w:sz w:val="32"/>
          <w:szCs w:val="32"/>
          <w:lang w:val="en-US" w:eastAsia="zh-CN" w:bidi="ar-SA"/>
        </w:rPr>
        <w:t>根据国家乡村振兴局印发的《健全防止返贫动态监测和帮扶机制工作指南(试行)》，结合本地实际，区级制定防止返贫监测帮扶集中排查督查工作方案，采取线上线下等多种形式完成镇村级工作人员培训，各镇、梧桐湖新区要结合实际，将专题业务培训延伸到村组，确保实现参与集中排查的工作人员和镇、村级信息员培训全覆盖。</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（二）开展“回头看”(5月30日前完成)。</w:t>
      </w:r>
      <w:r>
        <w:rPr>
          <w:rFonts w:hint="eastAsia" w:ascii="仿宋_GB2312" w:hAnsi="仿宋_GB2312" w:eastAsia="仿宋_GB2312" w:cs="仿宋_GB2312"/>
          <w:kern w:val="2"/>
          <w:sz w:val="32"/>
          <w:szCs w:val="32"/>
          <w:lang w:val="en-US" w:eastAsia="zh-CN" w:bidi="ar-SA"/>
        </w:rPr>
        <w:t>组织各镇（新区）干部、村干部、驻村干部、帮扶干部等基层力量，对全区3月份开展的防止返贫监测帮扶集中排查“回头看”工作进行“回头看”。及时将新发现的符合条件农户按程序识别为监测对象，确保不留死角，不漏一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（三）信息采集录入(6月3日前完成)。</w:t>
      </w:r>
      <w:r>
        <w:rPr>
          <w:rFonts w:hint="eastAsia" w:ascii="仿宋_GB2312" w:hAnsi="仿宋_GB2312" w:eastAsia="仿宋_GB2312" w:cs="仿宋_GB2312"/>
          <w:kern w:val="2"/>
          <w:sz w:val="32"/>
          <w:szCs w:val="32"/>
          <w:lang w:val="en-US" w:eastAsia="zh-CN" w:bidi="ar-SA"/>
        </w:rPr>
        <w:t>各镇、梧桐湖新区要根据“回头看”工作进度，书面向梁子湖区乡村振兴局申请开通全国防返贫监测信息系统相关功能权限，开展信息录入。要按照“谁采集、谁录入、谁负责”的原则，加强录入信息审核把关，确保录入信息真实、准确、完整。排查发现需要对监测对象开展“风险消除回退”和“监测对象清退”的，要向梁子湖区乡村振兴局提出书面申请，经区级审核把关后报市、省乡村振兴局操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（四）提交总结报告(6月10日前完成)。</w:t>
      </w:r>
      <w:r>
        <w:rPr>
          <w:rFonts w:hint="eastAsia" w:ascii="仿宋_GB2312" w:hAnsi="仿宋_GB2312" w:eastAsia="仿宋_GB2312" w:cs="仿宋_GB2312"/>
          <w:kern w:val="2"/>
          <w:sz w:val="32"/>
          <w:szCs w:val="32"/>
          <w:lang w:val="en-US" w:eastAsia="zh-CN" w:bidi="ar-SA"/>
        </w:rPr>
        <w:t>各镇、梧桐湖新区要全面总结工作中的经验做法，梳理存在的困难问题，加强数据分析和形势研判，研究提出下一步工作安排，在此基础上形成排查工作总结报告，经镇（新区）主要负责同志审定后，将盖章扫描件（含电子版）报梁子湖区乡村振兴局。</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outlineLvl w:val="9"/>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（一）加强组织保障。</w:t>
      </w:r>
      <w:r>
        <w:rPr>
          <w:rFonts w:hint="eastAsia" w:ascii="仿宋_GB2312" w:hAnsi="仿宋_GB2312" w:eastAsia="仿宋_GB2312" w:cs="仿宋_GB2312"/>
          <w:kern w:val="2"/>
          <w:sz w:val="32"/>
          <w:szCs w:val="32"/>
          <w:lang w:val="en-US" w:eastAsia="zh-CN" w:bidi="ar-SA"/>
        </w:rPr>
        <w:t>各镇（新区）要高度重视此次集中排查“回头看”工作，切实履行工作职责，制定细化落实方案，因地制宜完善排查方式，加强统筹协调能力，确保按时高质量完成排查工作。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（二）注重工作难点。</w:t>
      </w:r>
      <w:r>
        <w:rPr>
          <w:rFonts w:hint="eastAsia" w:ascii="仿宋_GB2312" w:hAnsi="仿宋_GB2312" w:eastAsia="仿宋_GB2312" w:cs="仿宋_GB2312"/>
          <w:kern w:val="2"/>
          <w:sz w:val="32"/>
          <w:szCs w:val="32"/>
          <w:lang w:val="en-US" w:eastAsia="zh-CN" w:bidi="ar-SA"/>
        </w:rPr>
        <w:t>根据全国防返贫信息系统显示，截止2022年4月底，全区有28个村无监测对象，各镇（新区）要重点排查这些“空白村”，做到工作不留死角。市区相关部门近期排查发现，全区共有无法联系或者失联人员1388人，各镇（新区）要利用集中排查机会全面掌握失联人员去向动态和家庭情况，做到有返贫致贫风险农户早发现、早干预、早帮扶，实现精准识别监测对象不落一人，坚决守住不发生规模性返贫底线。</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（三）强化工作调度。</w:t>
      </w:r>
      <w:r>
        <w:rPr>
          <w:rFonts w:hint="eastAsia" w:ascii="仿宋_GB2312" w:hAnsi="仿宋_GB2312" w:eastAsia="仿宋_GB2312" w:cs="仿宋_GB2312"/>
          <w:kern w:val="2"/>
          <w:sz w:val="32"/>
          <w:szCs w:val="32"/>
          <w:lang w:val="en-US" w:eastAsia="zh-CN" w:bidi="ar-SA"/>
        </w:rPr>
        <w:t>各镇（新区）要建立工作调度机制，集中排查期间，梁子湖区实施乡村振兴战略工作领导小组办公室将每周调度排查工作进度。各镇（新区）要统筹集中排查与问题整改工作，结合国家和省级2021年巩固拓展脱贫攻坚成果同乡村振兴有效衔接考核评估发现的问题以及中办督查和国务院大督查发现的问题，举一反三，做好问题排查和整改落实。各镇（新区）要加强工作督导，对任务重、进度慢、问题多的村开展实地调研督办，及时发现和纠正标准把握不严、程序履行不规范等问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（四）调整优化识别程序。</w:t>
      </w:r>
      <w:r>
        <w:rPr>
          <w:rFonts w:hint="eastAsia" w:ascii="仿宋_GB2312" w:hAnsi="仿宋_GB2312" w:eastAsia="仿宋_GB2312" w:cs="仿宋_GB2312"/>
          <w:kern w:val="2"/>
          <w:sz w:val="32"/>
          <w:szCs w:val="32"/>
          <w:lang w:val="en-US" w:eastAsia="zh-CN" w:bidi="ar-SA"/>
        </w:rPr>
        <w:t>按照“入户核查初判、数据比对、村级评议公示、镇（新区）审核、区级公告确定”的程序开展监测识别，监测对象认定的信息比对、帮扶计划制定与识别程序同步进行。要精简规范工作程序，公示环节只在村内开展一次，不少于5天，原则上识别认定程序一般不超过15天。在确定监测对象后，落实监测联系人和完成帮扶计划制定不超过10天。对因灾因意外事故等导致出现返贫致贫风险,生活陷入严重困难事实清楚、群众普遍认可的,可通过“绿色通道”先行救助并落实帮扶措施,后履行识别程序。</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22"/>
          <w:lang w:val="en-US" w:eastAsia="zh-CN"/>
        </w:rPr>
        <w:t>（五）注重工作质效。</w:t>
      </w:r>
      <w:r>
        <w:rPr>
          <w:rFonts w:hint="eastAsia" w:ascii="仿宋_GB2312" w:hAnsi="仿宋_GB2312" w:eastAsia="仿宋_GB2312" w:cs="仿宋_GB2312"/>
          <w:kern w:val="2"/>
          <w:sz w:val="32"/>
          <w:szCs w:val="32"/>
          <w:lang w:val="en-US" w:eastAsia="zh-CN" w:bidi="ar-SA"/>
        </w:rPr>
        <w:t>坚决杜绝形式主义、官僚主义，防止层层加码，排查工作不得随意搭便车。要注意方式方法，用好全国防返贫监测信息系统平台和“防返贫监测”手机APP等信息化工具，避免重复填表报数。要杜绝“唯收入论”、应纳未纳、体外循环、一兜了之、帮扶措施不精准、风险消除简单化、数据质量不高等问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1.入户排查登记表(参考文本)</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2.入户排查情况汇总表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3.防止返贫监测对象信息采集表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4.风险稳定消除核查表(参考文本)</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5.监测对象回退、清退情况统计表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1920" w:firstLineChars="6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梁子湖区实施乡村振兴战略工作领导小组办公室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rightChars="0" w:firstLine="4160" w:firstLineChars="1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2022年5月8日</w:t>
      </w:r>
    </w:p>
    <w:p>
      <w:pPr>
        <w:pStyle w:val="2"/>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sectPr>
          <w:footerReference r:id="rId6" w:type="default"/>
          <w:pgSz w:w="11916" w:h="16848"/>
          <w:pgMar w:top="1432" w:right="1447" w:bottom="1115" w:left="1596" w:header="0" w:footer="832" w:gutter="0"/>
          <w:pgNumType w:fmt="decimal"/>
          <w:cols w:space="720" w:num="1"/>
        </w:sectPr>
      </w:pPr>
    </w:p>
    <w:p>
      <w:pPr>
        <w:spacing w:before="79" w:line="230" w:lineRule="auto"/>
        <w:ind w:left="141"/>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件1</w:t>
      </w:r>
    </w:p>
    <w:p>
      <w:pPr>
        <w:keepNext w:val="0"/>
        <w:keepLines w:val="0"/>
        <w:pageBreakBefore w:val="0"/>
        <w:widowControl w:val="0"/>
        <w:kinsoku/>
        <w:wordWrap/>
        <w:overflowPunct/>
        <w:topLinePunct w:val="0"/>
        <w:autoSpaceDE/>
        <w:autoSpaceDN/>
        <w:bidi w:val="0"/>
        <w:adjustRightInd/>
        <w:snapToGrid w:val="0"/>
        <w:spacing w:before="79" w:line="300" w:lineRule="auto"/>
        <w:ind w:left="141"/>
        <w:textAlignment w:val="auto"/>
        <w:rPr>
          <w:rFonts w:ascii="黑体" w:hAnsi="黑体" w:eastAsia="黑体" w:cs="黑体"/>
          <w:spacing w:val="-15"/>
          <w:sz w:val="31"/>
          <w:szCs w:val="31"/>
        </w:rPr>
      </w:pPr>
    </w:p>
    <w:p>
      <w:pPr>
        <w:spacing w:line="280" w:lineRule="auto"/>
        <w:rPr>
          <w:rFonts w:ascii="Arial"/>
          <w:sz w:val="21"/>
        </w:rPr>
      </w:pPr>
    </w:p>
    <w:p>
      <w:pPr>
        <w:spacing w:before="71" w:line="185" w:lineRule="auto"/>
        <w:ind w:left="119"/>
        <w:rPr>
          <w:rFonts w:ascii="宋体" w:hAnsi="宋体" w:eastAsia="宋体" w:cs="宋体"/>
          <w:spacing w:val="-8"/>
          <w:sz w:val="22"/>
          <w:szCs w:val="22"/>
        </w:rPr>
      </w:pPr>
    </w:p>
    <w:p>
      <w:pPr>
        <w:spacing w:before="71" w:line="185" w:lineRule="auto"/>
        <w:ind w:left="119"/>
        <w:rPr>
          <w:rFonts w:ascii="宋体" w:hAnsi="宋体" w:eastAsia="宋体" w:cs="宋体"/>
          <w:sz w:val="22"/>
          <w:szCs w:val="22"/>
        </w:rPr>
      </w:pPr>
      <w:r>
        <w:rPr>
          <w:rFonts w:ascii="宋体" w:hAnsi="宋体" w:eastAsia="宋体" w:cs="宋体"/>
          <w:spacing w:val="-8"/>
          <w:sz w:val="22"/>
          <w:szCs w:val="22"/>
        </w:rPr>
        <w:t>入</w:t>
      </w:r>
      <w:r>
        <w:rPr>
          <w:rFonts w:ascii="宋体" w:hAnsi="宋体" w:eastAsia="宋体" w:cs="宋体"/>
          <w:spacing w:val="-4"/>
          <w:sz w:val="22"/>
          <w:szCs w:val="22"/>
        </w:rPr>
        <w:t>户排查时间：</w:t>
      </w:r>
    </w:p>
    <w:p>
      <w:pPr>
        <w:spacing w:line="280" w:lineRule="auto"/>
        <w:rPr>
          <w:rFonts w:ascii="Arial"/>
          <w:sz w:val="21"/>
        </w:rPr>
      </w:pPr>
    </w:p>
    <w:p>
      <w:pPr>
        <w:spacing w:line="14" w:lineRule="auto"/>
        <w:rPr>
          <w:rFonts w:ascii="Arial"/>
          <w:sz w:val="2"/>
        </w:rPr>
      </w:pPr>
      <w:r>
        <w:rPr>
          <w:rFonts w:ascii="Arial" w:hAnsi="Arial" w:eastAsia="Arial" w:cs="Arial"/>
          <w:sz w:val="2"/>
          <w:szCs w:val="2"/>
        </w:rPr>
        <w:br w:type="column"/>
      </w:r>
    </w:p>
    <w:p>
      <w:pPr>
        <w:spacing w:line="392" w:lineRule="auto"/>
        <w:rPr>
          <w:rFonts w:ascii="Arial"/>
          <w:sz w:val="21"/>
        </w:rPr>
      </w:pPr>
    </w:p>
    <w:p>
      <w:pPr>
        <w:spacing w:before="172" w:line="184" w:lineRule="auto"/>
        <w:rPr>
          <w:rFonts w:ascii="微软雅黑" w:hAnsi="微软雅黑" w:eastAsia="微软雅黑" w:cs="微软雅黑"/>
          <w:sz w:val="40"/>
          <w:szCs w:val="40"/>
        </w:rPr>
      </w:pPr>
      <w:r>
        <w:rPr>
          <w:rFonts w:ascii="微软雅黑" w:hAnsi="微软雅黑" w:eastAsia="微软雅黑" w:cs="微软雅黑"/>
          <w:spacing w:val="-2"/>
          <w:sz w:val="40"/>
          <w:szCs w:val="40"/>
        </w:rPr>
        <w:t>入户</w:t>
      </w:r>
      <w:r>
        <w:rPr>
          <w:rFonts w:ascii="微软雅黑" w:hAnsi="微软雅黑" w:eastAsia="微软雅黑" w:cs="微软雅黑"/>
          <w:spacing w:val="-1"/>
          <w:sz w:val="40"/>
          <w:szCs w:val="40"/>
        </w:rPr>
        <w:t>排查登记表</w:t>
      </w:r>
    </w:p>
    <w:p>
      <w:pPr>
        <w:tabs>
          <w:tab w:val="left" w:pos="474"/>
        </w:tabs>
        <w:spacing w:before="28" w:line="205" w:lineRule="auto"/>
        <w:ind w:left="334"/>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4"/>
          <w:sz w:val="28"/>
          <w:szCs w:val="28"/>
        </w:rPr>
        <w:t>(</w:t>
      </w:r>
      <w:r>
        <w:rPr>
          <w:rFonts w:ascii="微软雅黑" w:hAnsi="微软雅黑" w:eastAsia="微软雅黑" w:cs="微软雅黑"/>
          <w:spacing w:val="20"/>
          <w:sz w:val="28"/>
          <w:szCs w:val="28"/>
        </w:rPr>
        <w:t>参考文本)</w:t>
      </w:r>
    </w:p>
    <w:p>
      <w:pPr>
        <w:spacing w:before="131" w:line="185" w:lineRule="auto"/>
        <w:ind w:left="389"/>
        <w:rPr>
          <w:rFonts w:hint="eastAsia" w:ascii="宋体" w:hAnsi="宋体" w:eastAsia="宋体" w:cs="宋体"/>
          <w:sz w:val="22"/>
          <w:szCs w:val="22"/>
          <w:lang w:eastAsia="zh-CN"/>
        </w:rPr>
      </w:pPr>
      <w:r>
        <w:rPr>
          <w:rFonts w:ascii="宋体" w:hAnsi="宋体" w:eastAsia="宋体" w:cs="宋体"/>
          <w:spacing w:val="-28"/>
          <w:sz w:val="22"/>
          <w:szCs w:val="22"/>
        </w:rPr>
        <w:t>户</w:t>
      </w:r>
      <w:r>
        <w:rPr>
          <w:rFonts w:ascii="宋体" w:hAnsi="宋体" w:eastAsia="宋体" w:cs="宋体"/>
          <w:spacing w:val="-18"/>
          <w:sz w:val="22"/>
          <w:szCs w:val="22"/>
        </w:rPr>
        <w:t>类</w:t>
      </w:r>
      <w:r>
        <w:rPr>
          <w:rFonts w:ascii="宋体" w:hAnsi="宋体" w:eastAsia="宋体" w:cs="宋体"/>
          <w:spacing w:val="-14"/>
          <w:sz w:val="22"/>
          <w:szCs w:val="22"/>
        </w:rPr>
        <w:t>型：□一般农户；□脱贫户；□监测对象</w:t>
      </w:r>
    </w:p>
    <w:p>
      <w:pPr>
        <w:sectPr>
          <w:footerReference r:id="rId7" w:type="default"/>
          <w:type w:val="continuous"/>
          <w:pgSz w:w="11916" w:h="16848"/>
          <w:pgMar w:top="1432" w:right="1133" w:bottom="1116" w:left="1237" w:header="0" w:footer="832" w:gutter="0"/>
          <w:pgNumType w:fmt="decimal"/>
          <w:cols w:equalWidth="0" w:num="2">
            <w:col w:w="3484" w:space="100"/>
            <w:col w:w="5962"/>
          </w:cols>
        </w:sectPr>
      </w:pPr>
    </w:p>
    <w:p>
      <w:pPr>
        <w:spacing w:line="92" w:lineRule="exact"/>
      </w:pPr>
    </w:p>
    <w:tbl>
      <w:tblPr>
        <w:tblStyle w:val="11"/>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2993"/>
        <w:gridCol w:w="2044"/>
        <w:gridCol w:w="3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43" w:type="dxa"/>
            <w:vAlign w:val="top"/>
          </w:tcPr>
          <w:p>
            <w:pPr>
              <w:spacing w:before="152" w:line="220" w:lineRule="auto"/>
              <w:ind w:left="238"/>
              <w:rPr>
                <w:rFonts w:ascii="宋体" w:hAnsi="宋体" w:eastAsia="宋体" w:cs="宋体"/>
                <w:sz w:val="22"/>
                <w:szCs w:val="22"/>
              </w:rPr>
            </w:pPr>
            <w:r>
              <w:rPr>
                <w:rFonts w:ascii="宋体" w:hAnsi="宋体" w:eastAsia="宋体" w:cs="宋体"/>
                <w:spacing w:val="-2"/>
                <w:sz w:val="22"/>
                <w:szCs w:val="22"/>
              </w:rPr>
              <w:t>户主姓名</w:t>
            </w:r>
          </w:p>
        </w:tc>
        <w:tc>
          <w:tcPr>
            <w:tcW w:w="2993" w:type="dxa"/>
            <w:vAlign w:val="top"/>
          </w:tcPr>
          <w:p>
            <w:pPr>
              <w:rPr>
                <w:rFonts w:ascii="Arial"/>
                <w:sz w:val="21"/>
              </w:rPr>
            </w:pPr>
          </w:p>
        </w:tc>
        <w:tc>
          <w:tcPr>
            <w:tcW w:w="2044" w:type="dxa"/>
            <w:vAlign w:val="top"/>
          </w:tcPr>
          <w:p>
            <w:pPr>
              <w:spacing w:before="152" w:line="222" w:lineRule="auto"/>
              <w:ind w:left="589"/>
              <w:rPr>
                <w:rFonts w:ascii="宋体" w:hAnsi="宋体" w:eastAsia="宋体" w:cs="宋体"/>
                <w:sz w:val="22"/>
                <w:szCs w:val="22"/>
              </w:rPr>
            </w:pPr>
            <w:r>
              <w:rPr>
                <w:rFonts w:ascii="宋体" w:hAnsi="宋体" w:eastAsia="宋体" w:cs="宋体"/>
                <w:spacing w:val="-2"/>
                <w:sz w:val="22"/>
                <w:szCs w:val="22"/>
              </w:rPr>
              <w:t>联系电话</w:t>
            </w:r>
          </w:p>
        </w:tc>
        <w:tc>
          <w:tcPr>
            <w:tcW w:w="3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343" w:type="dxa"/>
            <w:vAlign w:val="top"/>
          </w:tcPr>
          <w:p>
            <w:pPr>
              <w:spacing w:before="227" w:line="220" w:lineRule="auto"/>
              <w:ind w:left="128"/>
              <w:rPr>
                <w:rFonts w:ascii="宋体" w:hAnsi="宋体" w:eastAsia="宋体" w:cs="宋体"/>
                <w:sz w:val="22"/>
                <w:szCs w:val="22"/>
              </w:rPr>
            </w:pPr>
            <w:r>
              <w:rPr>
                <w:rFonts w:ascii="宋体" w:hAnsi="宋体" w:eastAsia="宋体" w:cs="宋体"/>
                <w:spacing w:val="-2"/>
                <w:sz w:val="22"/>
                <w:szCs w:val="22"/>
              </w:rPr>
              <w:t>家庭人</w:t>
            </w:r>
            <w:r>
              <w:rPr>
                <w:rFonts w:ascii="宋体" w:hAnsi="宋体" w:eastAsia="宋体" w:cs="宋体"/>
                <w:spacing w:val="-1"/>
                <w:sz w:val="22"/>
                <w:szCs w:val="22"/>
              </w:rPr>
              <w:t>口数</w:t>
            </w:r>
          </w:p>
        </w:tc>
        <w:tc>
          <w:tcPr>
            <w:tcW w:w="2993" w:type="dxa"/>
            <w:vAlign w:val="top"/>
          </w:tcPr>
          <w:p>
            <w:pPr>
              <w:rPr>
                <w:rFonts w:ascii="Arial"/>
                <w:sz w:val="21"/>
              </w:rPr>
            </w:pPr>
          </w:p>
        </w:tc>
        <w:tc>
          <w:tcPr>
            <w:tcW w:w="2044" w:type="dxa"/>
            <w:vAlign w:val="top"/>
          </w:tcPr>
          <w:p>
            <w:pPr>
              <w:spacing w:before="65" w:line="245" w:lineRule="auto"/>
              <w:ind w:right="138"/>
              <w:jc w:val="center"/>
              <w:rPr>
                <w:rFonts w:ascii="宋体" w:hAnsi="宋体" w:eastAsia="宋体" w:cs="宋体"/>
                <w:sz w:val="22"/>
                <w:szCs w:val="22"/>
              </w:rPr>
            </w:pPr>
            <w:r>
              <w:rPr>
                <w:rFonts w:ascii="宋体" w:hAnsi="宋体" w:eastAsia="宋体" w:cs="宋体"/>
                <w:spacing w:val="-2"/>
                <w:sz w:val="22"/>
                <w:szCs w:val="22"/>
              </w:rPr>
              <w:t>人均纯</w:t>
            </w:r>
            <w:r>
              <w:rPr>
                <w:rFonts w:ascii="宋体" w:hAnsi="宋体" w:eastAsia="宋体" w:cs="宋体"/>
                <w:spacing w:val="-1"/>
                <w:sz w:val="22"/>
                <w:szCs w:val="22"/>
              </w:rPr>
              <w:t>收入</w:t>
            </w:r>
            <w:r>
              <w:rPr>
                <w:rFonts w:ascii="宋体" w:hAnsi="宋体" w:eastAsia="宋体" w:cs="宋体"/>
                <w:spacing w:val="-16"/>
                <w:sz w:val="22"/>
                <w:szCs w:val="22"/>
              </w:rPr>
              <w:t>(</w:t>
            </w:r>
            <w:r>
              <w:rPr>
                <w:rFonts w:hint="eastAsia" w:ascii="宋体" w:hAnsi="宋体" w:eastAsia="宋体" w:cs="宋体"/>
                <w:spacing w:val="-14"/>
                <w:sz w:val="22"/>
                <w:szCs w:val="22"/>
                <w:lang w:val="en-US" w:eastAsia="zh-CN"/>
              </w:rPr>
              <w:t>2021.5-2022.5</w:t>
            </w:r>
            <w:r>
              <w:rPr>
                <w:rFonts w:ascii="宋体" w:hAnsi="宋体" w:eastAsia="宋体" w:cs="宋体"/>
                <w:spacing w:val="-14"/>
                <w:sz w:val="22"/>
                <w:szCs w:val="22"/>
              </w:rPr>
              <w:t>)</w:t>
            </w:r>
          </w:p>
        </w:tc>
        <w:tc>
          <w:tcPr>
            <w:tcW w:w="3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343"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72" w:line="281" w:lineRule="auto"/>
              <w:ind w:left="237" w:right="227" w:firstLine="220"/>
              <w:rPr>
                <w:rFonts w:ascii="宋体" w:hAnsi="宋体" w:eastAsia="宋体" w:cs="宋体"/>
                <w:sz w:val="22"/>
                <w:szCs w:val="22"/>
              </w:rPr>
            </w:pPr>
            <w:r>
              <w:rPr>
                <w:rFonts w:ascii="宋体" w:hAnsi="宋体" w:eastAsia="宋体" w:cs="宋体"/>
                <w:spacing w:val="-4"/>
                <w:sz w:val="22"/>
                <w:szCs w:val="22"/>
              </w:rPr>
              <w:t>农</w:t>
            </w:r>
            <w:r>
              <w:rPr>
                <w:rFonts w:ascii="宋体" w:hAnsi="宋体" w:eastAsia="宋体" w:cs="宋体"/>
                <w:spacing w:val="-3"/>
                <w:sz w:val="22"/>
                <w:szCs w:val="22"/>
              </w:rPr>
              <w:t>户</w:t>
            </w:r>
            <w:r>
              <w:rPr>
                <w:rFonts w:ascii="宋体" w:hAnsi="宋体" w:eastAsia="宋体" w:cs="宋体"/>
                <w:spacing w:val="-2"/>
                <w:sz w:val="22"/>
                <w:szCs w:val="22"/>
              </w:rPr>
              <w:t>基本情况</w:t>
            </w:r>
          </w:p>
        </w:tc>
        <w:tc>
          <w:tcPr>
            <w:tcW w:w="8196" w:type="dxa"/>
            <w:gridSpan w:val="3"/>
            <w:vAlign w:val="top"/>
          </w:tcPr>
          <w:p>
            <w:pPr>
              <w:spacing w:before="105" w:line="220" w:lineRule="auto"/>
              <w:ind w:left="127"/>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0"/>
                <w:sz w:val="22"/>
                <w:szCs w:val="22"/>
              </w:rPr>
              <w:t>、人均纯收入是否达到6900元：□是□否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52" w:line="315" w:lineRule="exact"/>
              <w:ind w:left="114"/>
              <w:rPr>
                <w:rFonts w:ascii="宋体" w:hAnsi="宋体" w:eastAsia="宋体" w:cs="宋体"/>
                <w:sz w:val="21"/>
                <w:szCs w:val="21"/>
              </w:rPr>
            </w:pPr>
            <w:r>
              <w:rPr>
                <w:rFonts w:ascii="宋体" w:hAnsi="宋体" w:eastAsia="宋体" w:cs="宋体"/>
                <w:spacing w:val="4"/>
                <w:position w:val="7"/>
                <w:sz w:val="21"/>
                <w:szCs w:val="21"/>
              </w:rPr>
              <w:t>2、义</w:t>
            </w:r>
            <w:r>
              <w:rPr>
                <w:rFonts w:ascii="宋体" w:hAnsi="宋体" w:eastAsia="宋体" w:cs="宋体"/>
                <w:spacing w:val="3"/>
                <w:position w:val="7"/>
                <w:sz w:val="21"/>
                <w:szCs w:val="21"/>
              </w:rPr>
              <w:t>务</w:t>
            </w:r>
            <w:r>
              <w:rPr>
                <w:rFonts w:ascii="宋体" w:hAnsi="宋体" w:eastAsia="宋体" w:cs="宋体"/>
                <w:spacing w:val="2"/>
                <w:position w:val="7"/>
                <w:sz w:val="21"/>
                <w:szCs w:val="21"/>
              </w:rPr>
              <w:t>教育是否有保障：□是□否</w:t>
            </w:r>
          </w:p>
          <w:p>
            <w:pPr>
              <w:spacing w:line="191" w:lineRule="auto"/>
              <w:ind w:left="112"/>
              <w:rPr>
                <w:rFonts w:ascii="宋体" w:hAnsi="宋体" w:eastAsia="宋体" w:cs="宋体"/>
                <w:sz w:val="21"/>
                <w:szCs w:val="21"/>
              </w:rPr>
            </w:pPr>
            <w:r>
              <w:rPr>
                <w:rFonts w:ascii="宋体" w:hAnsi="宋体" w:eastAsia="宋体" w:cs="宋体"/>
                <w:spacing w:val="-8"/>
                <w:sz w:val="21"/>
                <w:szCs w:val="21"/>
              </w:rPr>
              <w:t>若</w:t>
            </w:r>
            <w:r>
              <w:rPr>
                <w:rFonts w:ascii="宋体" w:hAnsi="宋体" w:eastAsia="宋体" w:cs="宋体"/>
                <w:spacing w:val="-5"/>
                <w:sz w:val="21"/>
                <w:szCs w:val="21"/>
              </w:rPr>
              <w:t>为否，请简要说明：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110" w:line="316" w:lineRule="exact"/>
              <w:ind w:left="115"/>
              <w:rPr>
                <w:rFonts w:ascii="宋体" w:hAnsi="宋体" w:eastAsia="宋体" w:cs="宋体"/>
                <w:sz w:val="21"/>
                <w:szCs w:val="21"/>
              </w:rPr>
            </w:pPr>
            <w:r>
              <w:rPr>
                <w:rFonts w:ascii="宋体" w:hAnsi="宋体" w:eastAsia="宋体" w:cs="宋体"/>
                <w:spacing w:val="4"/>
                <w:position w:val="7"/>
                <w:sz w:val="21"/>
                <w:szCs w:val="21"/>
              </w:rPr>
              <w:t>3、</w:t>
            </w:r>
            <w:r>
              <w:rPr>
                <w:rFonts w:ascii="宋体" w:hAnsi="宋体" w:eastAsia="宋体" w:cs="宋体"/>
                <w:spacing w:val="3"/>
                <w:position w:val="7"/>
                <w:sz w:val="21"/>
                <w:szCs w:val="21"/>
              </w:rPr>
              <w:t>基</w:t>
            </w:r>
            <w:r>
              <w:rPr>
                <w:rFonts w:ascii="宋体" w:hAnsi="宋体" w:eastAsia="宋体" w:cs="宋体"/>
                <w:spacing w:val="2"/>
                <w:position w:val="7"/>
                <w:sz w:val="21"/>
                <w:szCs w:val="21"/>
              </w:rPr>
              <w:t>本医疗是否有保障：□是□否</w:t>
            </w:r>
          </w:p>
          <w:p>
            <w:pPr>
              <w:spacing w:line="190" w:lineRule="auto"/>
              <w:ind w:left="112"/>
              <w:rPr>
                <w:rFonts w:ascii="宋体" w:hAnsi="宋体" w:eastAsia="宋体" w:cs="宋体"/>
                <w:sz w:val="21"/>
                <w:szCs w:val="21"/>
              </w:rPr>
            </w:pPr>
            <w:r>
              <w:rPr>
                <w:rFonts w:ascii="宋体" w:hAnsi="宋体" w:eastAsia="宋体" w:cs="宋体"/>
                <w:spacing w:val="-8"/>
                <w:sz w:val="21"/>
                <w:szCs w:val="21"/>
              </w:rPr>
              <w:t>若</w:t>
            </w:r>
            <w:r>
              <w:rPr>
                <w:rFonts w:ascii="宋体" w:hAnsi="宋体" w:eastAsia="宋体" w:cs="宋体"/>
                <w:spacing w:val="-5"/>
                <w:sz w:val="21"/>
                <w:szCs w:val="21"/>
              </w:rPr>
              <w:t>为否，请简要说明：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112" w:line="316" w:lineRule="exact"/>
              <w:ind w:left="110"/>
              <w:rPr>
                <w:rFonts w:ascii="宋体" w:hAnsi="宋体" w:eastAsia="宋体" w:cs="宋体"/>
                <w:sz w:val="21"/>
                <w:szCs w:val="21"/>
              </w:rPr>
            </w:pPr>
            <w:r>
              <w:rPr>
                <w:rFonts w:ascii="宋体" w:hAnsi="宋体" w:eastAsia="宋体" w:cs="宋体"/>
                <w:spacing w:val="4"/>
                <w:position w:val="7"/>
                <w:sz w:val="21"/>
                <w:szCs w:val="21"/>
              </w:rPr>
              <w:t>4、住房安</w:t>
            </w:r>
            <w:r>
              <w:rPr>
                <w:rFonts w:ascii="宋体" w:hAnsi="宋体" w:eastAsia="宋体" w:cs="宋体"/>
                <w:spacing w:val="3"/>
                <w:position w:val="7"/>
                <w:sz w:val="21"/>
                <w:szCs w:val="21"/>
              </w:rPr>
              <w:t>全</w:t>
            </w:r>
            <w:r>
              <w:rPr>
                <w:rFonts w:ascii="宋体" w:hAnsi="宋体" w:eastAsia="宋体" w:cs="宋体"/>
                <w:spacing w:val="2"/>
                <w:position w:val="7"/>
                <w:sz w:val="21"/>
                <w:szCs w:val="21"/>
              </w:rPr>
              <w:t>是否有保障：□是□否</w:t>
            </w:r>
          </w:p>
          <w:p>
            <w:pPr>
              <w:spacing w:before="1" w:line="190" w:lineRule="auto"/>
              <w:ind w:left="112"/>
              <w:rPr>
                <w:rFonts w:ascii="宋体" w:hAnsi="宋体" w:eastAsia="宋体" w:cs="宋体"/>
                <w:sz w:val="21"/>
                <w:szCs w:val="21"/>
              </w:rPr>
            </w:pPr>
            <w:r>
              <w:rPr>
                <w:rFonts w:ascii="宋体" w:hAnsi="宋体" w:eastAsia="宋体" w:cs="宋体"/>
                <w:spacing w:val="-8"/>
                <w:sz w:val="21"/>
                <w:szCs w:val="21"/>
              </w:rPr>
              <w:t>若</w:t>
            </w:r>
            <w:r>
              <w:rPr>
                <w:rFonts w:ascii="宋体" w:hAnsi="宋体" w:eastAsia="宋体" w:cs="宋体"/>
                <w:spacing w:val="-5"/>
                <w:sz w:val="21"/>
                <w:szCs w:val="21"/>
              </w:rPr>
              <w:t>为否，请简要说明：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43" w:type="dxa"/>
            <w:vMerge w:val="continue"/>
            <w:tcBorders>
              <w:top w:val="nil"/>
            </w:tcBorders>
            <w:vAlign w:val="top"/>
          </w:tcPr>
          <w:p>
            <w:pPr>
              <w:rPr>
                <w:rFonts w:ascii="Arial"/>
                <w:sz w:val="21"/>
              </w:rPr>
            </w:pPr>
          </w:p>
        </w:tc>
        <w:tc>
          <w:tcPr>
            <w:tcW w:w="8196" w:type="dxa"/>
            <w:gridSpan w:val="3"/>
            <w:vAlign w:val="top"/>
          </w:tcPr>
          <w:p>
            <w:pPr>
              <w:spacing w:before="111" w:line="221" w:lineRule="auto"/>
              <w:ind w:left="115"/>
              <w:rPr>
                <w:rFonts w:ascii="宋体" w:hAnsi="宋体" w:eastAsia="宋体" w:cs="宋体"/>
                <w:sz w:val="22"/>
                <w:szCs w:val="22"/>
              </w:rPr>
            </w:pPr>
            <w:r>
              <w:rPr>
                <w:rFonts w:ascii="宋体" w:hAnsi="宋体" w:eastAsia="宋体" w:cs="宋体"/>
                <w:spacing w:val="-9"/>
                <w:sz w:val="22"/>
                <w:szCs w:val="22"/>
              </w:rPr>
              <w:t>5</w:t>
            </w:r>
            <w:r>
              <w:rPr>
                <w:rFonts w:ascii="宋体" w:hAnsi="宋体" w:eastAsia="宋体" w:cs="宋体"/>
                <w:spacing w:val="-7"/>
                <w:sz w:val="22"/>
                <w:szCs w:val="22"/>
              </w:rPr>
              <w:t>、安全饮水是否有保障：□是□否</w:t>
            </w:r>
          </w:p>
          <w:p>
            <w:pPr>
              <w:spacing w:before="56" w:line="219" w:lineRule="auto"/>
              <w:ind w:left="112"/>
              <w:rPr>
                <w:rFonts w:hint="eastAsia" w:ascii="宋体" w:hAnsi="宋体" w:eastAsia="宋体" w:cs="宋体"/>
                <w:sz w:val="22"/>
                <w:szCs w:val="22"/>
                <w:lang w:eastAsia="zh-CN"/>
              </w:rPr>
            </w:pPr>
            <w:r>
              <w:rPr>
                <w:rFonts w:ascii="宋体" w:hAnsi="宋体" w:eastAsia="宋体" w:cs="宋体"/>
                <w:spacing w:val="-23"/>
                <w:sz w:val="22"/>
                <w:szCs w:val="22"/>
              </w:rPr>
              <w:t>若</w:t>
            </w:r>
            <w:r>
              <w:rPr>
                <w:rFonts w:ascii="宋体" w:hAnsi="宋体" w:eastAsia="宋体" w:cs="宋体"/>
                <w:spacing w:val="-20"/>
                <w:sz w:val="22"/>
                <w:szCs w:val="22"/>
              </w:rPr>
              <w:t>为否，请简要说明：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343" w:type="dxa"/>
            <w:vAlign w:val="top"/>
          </w:tcPr>
          <w:p>
            <w:pPr>
              <w:spacing w:line="279" w:lineRule="auto"/>
              <w:rPr>
                <w:rFonts w:ascii="Arial"/>
                <w:sz w:val="21"/>
              </w:rPr>
            </w:pPr>
          </w:p>
          <w:p>
            <w:pPr>
              <w:spacing w:before="71" w:line="221" w:lineRule="auto"/>
              <w:ind w:left="239"/>
              <w:rPr>
                <w:rFonts w:ascii="宋体" w:hAnsi="宋体" w:eastAsia="宋体" w:cs="宋体"/>
                <w:sz w:val="22"/>
                <w:szCs w:val="22"/>
              </w:rPr>
            </w:pPr>
            <w:r>
              <w:rPr>
                <w:rFonts w:ascii="宋体" w:hAnsi="宋体" w:eastAsia="宋体" w:cs="宋体"/>
                <w:spacing w:val="-3"/>
                <w:sz w:val="22"/>
                <w:szCs w:val="22"/>
              </w:rPr>
              <w:t>识</w:t>
            </w:r>
            <w:r>
              <w:rPr>
                <w:rFonts w:ascii="宋体" w:hAnsi="宋体" w:eastAsia="宋体" w:cs="宋体"/>
                <w:spacing w:val="-2"/>
                <w:sz w:val="22"/>
                <w:szCs w:val="22"/>
              </w:rPr>
              <w:t>别情况</w:t>
            </w:r>
          </w:p>
        </w:tc>
        <w:tc>
          <w:tcPr>
            <w:tcW w:w="8196" w:type="dxa"/>
            <w:gridSpan w:val="3"/>
            <w:vAlign w:val="top"/>
          </w:tcPr>
          <w:p>
            <w:pPr>
              <w:spacing w:before="193" w:line="281" w:lineRule="auto"/>
              <w:ind w:left="118" w:right="161" w:hanging="8"/>
              <w:rPr>
                <w:rFonts w:hint="eastAsia" w:ascii="宋体" w:hAnsi="宋体" w:eastAsia="宋体" w:cs="宋体"/>
                <w:sz w:val="22"/>
                <w:szCs w:val="22"/>
                <w:lang w:eastAsia="zh-CN"/>
              </w:rPr>
            </w:pPr>
            <w:r>
              <w:rPr>
                <w:rFonts w:ascii="宋体" w:hAnsi="宋体" w:eastAsia="宋体" w:cs="宋体"/>
                <w:spacing w:val="-1"/>
                <w:sz w:val="22"/>
                <w:szCs w:val="22"/>
              </w:rPr>
              <w:t>初</w:t>
            </w:r>
            <w:r>
              <w:rPr>
                <w:rFonts w:ascii="宋体" w:hAnsi="宋体" w:eastAsia="宋体" w:cs="宋体"/>
                <w:sz w:val="22"/>
                <w:szCs w:val="22"/>
              </w:rPr>
              <w:t>判是否符合监测识别条件？若符合，请填写风险类型及具体描述(并填写监测对</w:t>
            </w:r>
            <w:r>
              <w:rPr>
                <w:rFonts w:ascii="宋体" w:hAnsi="宋体" w:eastAsia="宋体" w:cs="宋体"/>
                <w:spacing w:val="-9"/>
                <w:sz w:val="22"/>
                <w:szCs w:val="22"/>
              </w:rPr>
              <w:t>象</w:t>
            </w:r>
            <w:r>
              <w:rPr>
                <w:rFonts w:ascii="宋体" w:hAnsi="宋体" w:eastAsia="宋体" w:cs="宋体"/>
                <w:spacing w:val="-8"/>
                <w:sz w:val="22"/>
                <w:szCs w:val="22"/>
              </w:rPr>
              <w:t>信息采集表)：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43"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82" w:lineRule="auto"/>
              <w:ind w:left="458" w:right="227" w:hanging="220"/>
              <w:rPr>
                <w:rFonts w:ascii="宋体" w:hAnsi="宋体" w:eastAsia="宋体" w:cs="宋体"/>
                <w:sz w:val="22"/>
                <w:szCs w:val="22"/>
              </w:rPr>
            </w:pPr>
            <w:r>
              <w:rPr>
                <w:rFonts w:ascii="宋体" w:hAnsi="宋体" w:eastAsia="宋体" w:cs="宋体"/>
                <w:spacing w:val="-2"/>
                <w:sz w:val="22"/>
                <w:szCs w:val="22"/>
              </w:rPr>
              <w:t>监测对象情况</w:t>
            </w:r>
          </w:p>
        </w:tc>
        <w:tc>
          <w:tcPr>
            <w:tcW w:w="8196" w:type="dxa"/>
            <w:gridSpan w:val="3"/>
            <w:vAlign w:val="top"/>
          </w:tcPr>
          <w:p>
            <w:pPr>
              <w:spacing w:before="172" w:line="220" w:lineRule="auto"/>
              <w:ind w:left="127"/>
              <w:rPr>
                <w:rFonts w:hint="eastAsia" w:ascii="宋体" w:hAnsi="宋体" w:eastAsia="宋体" w:cs="宋体"/>
                <w:sz w:val="22"/>
                <w:szCs w:val="22"/>
                <w:lang w:eastAsia="zh-CN"/>
              </w:rPr>
            </w:pPr>
            <w:r>
              <w:rPr>
                <w:rFonts w:ascii="宋体" w:hAnsi="宋体" w:eastAsia="宋体" w:cs="宋体"/>
                <w:spacing w:val="-4"/>
                <w:sz w:val="22"/>
                <w:szCs w:val="22"/>
              </w:rPr>
              <w:t>1、纳入监测帮扶时间(X年X月)：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173" w:line="221" w:lineRule="auto"/>
              <w:ind w:left="114"/>
              <w:rPr>
                <w:rFonts w:ascii="宋体" w:hAnsi="宋体" w:eastAsia="宋体" w:cs="宋体"/>
                <w:sz w:val="22"/>
                <w:szCs w:val="22"/>
              </w:rPr>
            </w:pPr>
            <w:r>
              <w:rPr>
                <w:rFonts w:ascii="宋体" w:hAnsi="宋体" w:eastAsia="宋体" w:cs="宋体"/>
                <w:spacing w:val="-8"/>
                <w:sz w:val="22"/>
                <w:szCs w:val="22"/>
              </w:rPr>
              <w:t>2、是否已消除风险：□是□</w:t>
            </w:r>
            <w:r>
              <w:rPr>
                <w:rFonts w:ascii="宋体" w:hAnsi="宋体" w:eastAsia="宋体" w:cs="宋体"/>
                <w:spacing w:val="-7"/>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52"/>
              <w:ind w:left="115"/>
              <w:rPr>
                <w:rFonts w:hint="eastAsia" w:ascii="宋体" w:hAnsi="宋体" w:eastAsia="宋体" w:cs="宋体"/>
                <w:sz w:val="22"/>
                <w:szCs w:val="22"/>
                <w:lang w:eastAsia="zh-CN"/>
              </w:rPr>
            </w:pPr>
            <w:r>
              <w:rPr>
                <w:rFonts w:ascii="宋体" w:hAnsi="宋体" w:eastAsia="宋体" w:cs="宋体"/>
                <w:spacing w:val="-14"/>
                <w:sz w:val="22"/>
                <w:szCs w:val="22"/>
              </w:rPr>
              <w:t>3</w:t>
            </w:r>
            <w:r>
              <w:rPr>
                <w:rFonts w:ascii="宋体" w:hAnsi="宋体" w:eastAsia="宋体" w:cs="宋体"/>
                <w:spacing w:val="-13"/>
                <w:sz w:val="22"/>
                <w:szCs w:val="22"/>
              </w:rPr>
              <w:t>、主要风险类型：</w:t>
            </w:r>
          </w:p>
          <w:p>
            <w:pPr>
              <w:spacing w:before="35" w:line="219" w:lineRule="auto"/>
              <w:ind w:left="114"/>
              <w:rPr>
                <w:rFonts w:hint="eastAsia" w:ascii="宋体" w:hAnsi="宋体" w:eastAsia="宋体" w:cs="宋体"/>
                <w:sz w:val="22"/>
                <w:szCs w:val="22"/>
                <w:lang w:eastAsia="zh-CN"/>
              </w:rPr>
            </w:pPr>
            <w:r>
              <w:rPr>
                <w:rFonts w:ascii="宋体" w:hAnsi="宋体" w:eastAsia="宋体" w:cs="宋体"/>
                <w:spacing w:val="-1"/>
                <w:sz w:val="22"/>
                <w:szCs w:val="22"/>
              </w:rPr>
              <w:t>如与纳入时不同，请简</w:t>
            </w:r>
            <w:r>
              <w:rPr>
                <w:rFonts w:ascii="宋体" w:hAnsi="宋体" w:eastAsia="宋体" w:cs="宋体"/>
                <w:sz w:val="22"/>
                <w:szCs w:val="22"/>
              </w:rPr>
              <w:t>要说明并在信息系统更新：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107" w:line="217" w:lineRule="auto"/>
              <w:ind w:left="110"/>
              <w:rPr>
                <w:rFonts w:hint="eastAsia" w:ascii="宋体" w:hAnsi="宋体" w:eastAsia="宋体" w:cs="宋体"/>
                <w:sz w:val="22"/>
                <w:szCs w:val="22"/>
                <w:lang w:eastAsia="zh-CN"/>
              </w:rPr>
            </w:pPr>
            <w:r>
              <w:rPr>
                <w:rFonts w:ascii="宋体" w:hAnsi="宋体" w:eastAsia="宋体" w:cs="宋体"/>
                <w:spacing w:val="-13"/>
                <w:sz w:val="22"/>
                <w:szCs w:val="22"/>
              </w:rPr>
              <w:t>4</w:t>
            </w:r>
            <w:r>
              <w:rPr>
                <w:rFonts w:ascii="宋体" w:hAnsi="宋体" w:eastAsia="宋体" w:cs="宋体"/>
                <w:spacing w:val="-9"/>
                <w:sz w:val="22"/>
                <w:szCs w:val="22"/>
              </w:rPr>
              <w:t>、已落实帮扶措施简述：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92" w:line="221" w:lineRule="auto"/>
              <w:ind w:left="115"/>
              <w:rPr>
                <w:rFonts w:ascii="宋体" w:hAnsi="宋体" w:eastAsia="宋体" w:cs="宋体"/>
                <w:sz w:val="22"/>
                <w:szCs w:val="22"/>
              </w:rPr>
            </w:pPr>
            <w:r>
              <w:rPr>
                <w:rFonts w:ascii="宋体" w:hAnsi="宋体" w:eastAsia="宋体" w:cs="宋体"/>
                <w:spacing w:val="-10"/>
                <w:sz w:val="22"/>
                <w:szCs w:val="22"/>
              </w:rPr>
              <w:t>5</w:t>
            </w:r>
            <w:r>
              <w:rPr>
                <w:rFonts w:ascii="宋体" w:hAnsi="宋体" w:eastAsia="宋体" w:cs="宋体"/>
                <w:spacing w:val="-6"/>
                <w:sz w:val="22"/>
                <w:szCs w:val="22"/>
              </w:rPr>
              <w:t>、</w:t>
            </w:r>
            <w:r>
              <w:rPr>
                <w:rFonts w:ascii="宋体" w:hAnsi="宋体" w:eastAsia="宋体" w:cs="宋体"/>
                <w:spacing w:val="-5"/>
                <w:sz w:val="22"/>
                <w:szCs w:val="22"/>
              </w:rPr>
              <w:t>监测帮扶措施是否与风险类型对应：□是□否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43" w:type="dxa"/>
            <w:vMerge w:val="continue"/>
            <w:tcBorders>
              <w:top w:val="nil"/>
              <w:bottom w:val="nil"/>
            </w:tcBorders>
            <w:vAlign w:val="top"/>
          </w:tcPr>
          <w:p>
            <w:pPr>
              <w:rPr>
                <w:rFonts w:ascii="Arial"/>
                <w:sz w:val="21"/>
              </w:rPr>
            </w:pPr>
          </w:p>
        </w:tc>
        <w:tc>
          <w:tcPr>
            <w:tcW w:w="8196" w:type="dxa"/>
            <w:gridSpan w:val="3"/>
            <w:vAlign w:val="top"/>
          </w:tcPr>
          <w:p>
            <w:pPr>
              <w:spacing w:before="111" w:line="322" w:lineRule="exact"/>
              <w:ind w:left="113"/>
              <w:rPr>
                <w:rFonts w:ascii="宋体" w:hAnsi="宋体" w:eastAsia="宋体" w:cs="宋体"/>
                <w:sz w:val="22"/>
                <w:szCs w:val="22"/>
              </w:rPr>
            </w:pPr>
            <w:r>
              <w:rPr>
                <w:rFonts w:ascii="宋体" w:hAnsi="宋体" w:eastAsia="宋体" w:cs="宋体"/>
                <w:spacing w:val="-12"/>
                <w:position w:val="7"/>
                <w:sz w:val="22"/>
                <w:szCs w:val="22"/>
              </w:rPr>
              <w:t>6</w:t>
            </w:r>
            <w:r>
              <w:rPr>
                <w:rFonts w:ascii="宋体" w:hAnsi="宋体" w:eastAsia="宋体" w:cs="宋体"/>
                <w:spacing w:val="-10"/>
                <w:position w:val="7"/>
                <w:sz w:val="22"/>
                <w:szCs w:val="22"/>
              </w:rPr>
              <w:t>、</w:t>
            </w:r>
            <w:r>
              <w:rPr>
                <w:rFonts w:ascii="宋体" w:hAnsi="宋体" w:eastAsia="宋体" w:cs="宋体"/>
                <w:spacing w:val="-6"/>
                <w:position w:val="7"/>
                <w:sz w:val="22"/>
                <w:szCs w:val="22"/>
              </w:rPr>
              <w:t>是否符合风险消除标准：□是□否</w:t>
            </w:r>
          </w:p>
          <w:p>
            <w:pPr>
              <w:spacing w:line="217" w:lineRule="auto"/>
              <w:ind w:left="443"/>
              <w:rPr>
                <w:rFonts w:ascii="宋体" w:hAnsi="宋体" w:eastAsia="宋体" w:cs="宋体"/>
                <w:sz w:val="22"/>
                <w:szCs w:val="22"/>
              </w:rPr>
            </w:pPr>
            <w:r>
              <w:rPr>
                <w:rFonts w:ascii="宋体" w:hAnsi="宋体" w:eastAsia="宋体" w:cs="宋体"/>
                <w:spacing w:val="-1"/>
                <w:sz w:val="22"/>
                <w:szCs w:val="22"/>
              </w:rPr>
              <w:t>若是，填写风</w:t>
            </w:r>
            <w:r>
              <w:rPr>
                <w:rFonts w:ascii="宋体" w:hAnsi="宋体" w:eastAsia="宋体" w:cs="宋体"/>
                <w:sz w:val="22"/>
                <w:szCs w:val="22"/>
              </w:rPr>
              <w:t>险稳定消除核查表。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343" w:type="dxa"/>
            <w:vMerge w:val="continue"/>
            <w:tcBorders>
              <w:top w:val="nil"/>
            </w:tcBorders>
            <w:vAlign w:val="top"/>
          </w:tcPr>
          <w:p>
            <w:pPr>
              <w:rPr>
                <w:rFonts w:ascii="Arial"/>
                <w:sz w:val="21"/>
              </w:rPr>
            </w:pPr>
          </w:p>
        </w:tc>
        <w:tc>
          <w:tcPr>
            <w:tcW w:w="8196" w:type="dxa"/>
            <w:gridSpan w:val="3"/>
            <w:vAlign w:val="top"/>
          </w:tcPr>
          <w:p>
            <w:pPr>
              <w:spacing w:before="113" w:line="221" w:lineRule="auto"/>
              <w:ind w:left="116"/>
              <w:rPr>
                <w:rFonts w:ascii="宋体" w:hAnsi="宋体" w:eastAsia="宋体" w:cs="宋体"/>
                <w:sz w:val="22"/>
                <w:szCs w:val="22"/>
              </w:rPr>
            </w:pPr>
            <w:r>
              <w:rPr>
                <w:rFonts w:ascii="宋体" w:hAnsi="宋体" w:eastAsia="宋体" w:cs="宋体"/>
                <w:spacing w:val="-12"/>
                <w:sz w:val="22"/>
                <w:szCs w:val="22"/>
              </w:rPr>
              <w:t>7、</w:t>
            </w:r>
            <w:r>
              <w:rPr>
                <w:rFonts w:ascii="宋体" w:hAnsi="宋体" w:eastAsia="宋体" w:cs="宋体"/>
                <w:spacing w:val="-7"/>
                <w:sz w:val="22"/>
                <w:szCs w:val="22"/>
              </w:rPr>
              <w:t>是</w:t>
            </w:r>
            <w:r>
              <w:rPr>
                <w:rFonts w:ascii="宋体" w:hAnsi="宋体" w:eastAsia="宋体" w:cs="宋体"/>
                <w:spacing w:val="-6"/>
                <w:sz w:val="22"/>
                <w:szCs w:val="22"/>
              </w:rPr>
              <w:t>否符合监测帮扶条件：□是□否</w:t>
            </w:r>
          </w:p>
          <w:p>
            <w:pPr>
              <w:spacing w:before="58" w:line="218" w:lineRule="auto"/>
              <w:ind w:left="112"/>
              <w:rPr>
                <w:rFonts w:hint="eastAsia" w:ascii="宋体" w:hAnsi="宋体" w:eastAsia="宋体" w:cs="宋体"/>
                <w:sz w:val="22"/>
                <w:szCs w:val="22"/>
                <w:lang w:eastAsia="zh-CN"/>
              </w:rPr>
            </w:pPr>
            <w:r>
              <w:rPr>
                <w:rFonts w:ascii="宋体" w:hAnsi="宋体" w:eastAsia="宋体" w:cs="宋体"/>
                <w:spacing w:val="-5"/>
                <w:sz w:val="22"/>
                <w:szCs w:val="22"/>
              </w:rPr>
              <w:t>若为否，需进行清退，请具体说明原因(并收集佐证)</w:t>
            </w:r>
            <w:r>
              <w:rPr>
                <w:rFonts w:ascii="宋体" w:hAnsi="宋体" w:eastAsia="宋体" w:cs="宋体"/>
                <w:spacing w:val="-2"/>
                <w:sz w:val="22"/>
                <w:szCs w:val="22"/>
              </w:rPr>
              <w:t>：</w:t>
            </w:r>
          </w:p>
        </w:tc>
      </w:tr>
    </w:tbl>
    <w:p>
      <w:pPr>
        <w:spacing w:before="104" w:line="221" w:lineRule="auto"/>
        <w:ind w:left="119"/>
        <w:rPr>
          <w:rFonts w:ascii="宋体" w:hAnsi="宋体" w:eastAsia="宋体" w:cs="宋体"/>
          <w:sz w:val="22"/>
          <w:szCs w:val="22"/>
        </w:rPr>
      </w:pPr>
      <w:r>
        <w:rPr>
          <w:rFonts w:ascii="宋体" w:hAnsi="宋体" w:eastAsia="宋体" w:cs="宋体"/>
          <w:spacing w:val="-1"/>
          <w:sz w:val="22"/>
          <w:szCs w:val="22"/>
        </w:rPr>
        <w:t>入户情况：□有人在家；□无</w:t>
      </w:r>
      <w:r>
        <w:rPr>
          <w:rFonts w:ascii="宋体" w:hAnsi="宋体" w:eastAsia="宋体" w:cs="宋体"/>
          <w:sz w:val="22"/>
          <w:szCs w:val="22"/>
        </w:rPr>
        <w:t>人在家(电话联系)；□无人在家(无法联系)</w:t>
      </w:r>
    </w:p>
    <w:p>
      <w:pPr>
        <w:spacing w:before="251" w:line="185" w:lineRule="auto"/>
        <w:ind w:left="120"/>
        <w:rPr>
          <w:rFonts w:ascii="宋体" w:hAnsi="宋体" w:eastAsia="宋体" w:cs="宋体"/>
          <w:sz w:val="22"/>
          <w:szCs w:val="22"/>
        </w:rPr>
      </w:pPr>
      <w:r>
        <w:rPr>
          <w:rFonts w:ascii="宋体" w:hAnsi="宋体" w:eastAsia="宋体" w:cs="宋体"/>
          <w:spacing w:val="-6"/>
          <w:sz w:val="22"/>
          <w:szCs w:val="22"/>
        </w:rPr>
        <w:t>排查</w:t>
      </w:r>
      <w:r>
        <w:rPr>
          <w:rFonts w:ascii="宋体" w:hAnsi="宋体" w:eastAsia="宋体" w:cs="宋体"/>
          <w:spacing w:val="-4"/>
          <w:sz w:val="22"/>
          <w:szCs w:val="22"/>
        </w:rPr>
        <w:t>人</w:t>
      </w:r>
      <w:r>
        <w:rPr>
          <w:rFonts w:ascii="宋体" w:hAnsi="宋体" w:eastAsia="宋体" w:cs="宋体"/>
          <w:spacing w:val="-3"/>
          <w:sz w:val="22"/>
          <w:szCs w:val="22"/>
        </w:rPr>
        <w:t>员签字：</w:t>
      </w:r>
      <w:r>
        <w:rPr>
          <w:rFonts w:hint="eastAsia" w:ascii="宋体" w:hAnsi="宋体" w:eastAsia="宋体" w:cs="宋体"/>
          <w:spacing w:val="-3"/>
          <w:sz w:val="22"/>
          <w:szCs w:val="22"/>
          <w:lang w:val="en-US" w:eastAsia="zh-CN"/>
        </w:rPr>
        <w:t xml:space="preserve">                             </w:t>
      </w:r>
      <w:r>
        <w:rPr>
          <w:rFonts w:ascii="宋体" w:hAnsi="宋体" w:eastAsia="宋体" w:cs="宋体"/>
          <w:spacing w:val="-3"/>
          <w:sz w:val="22"/>
          <w:szCs w:val="22"/>
        </w:rPr>
        <w:t>农户签字：</w:t>
      </w:r>
    </w:p>
    <w:p>
      <w:pPr>
        <w:sectPr>
          <w:footerReference r:id="rId8" w:type="default"/>
          <w:type w:val="continuous"/>
          <w:pgSz w:w="11916" w:h="16848"/>
          <w:pgMar w:top="1432" w:right="1133" w:bottom="1116" w:left="1237" w:header="0" w:footer="832" w:gutter="0"/>
          <w:pgNumType w:fmt="decimal"/>
          <w:cols w:equalWidth="0" w:num="1">
            <w:col w:w="9545"/>
          </w:cols>
        </w:sectPr>
      </w:pPr>
    </w:p>
    <w:p/>
    <w:p>
      <w:pPr>
        <w:spacing w:line="44" w:lineRule="exact"/>
      </w:pPr>
    </w:p>
    <w:p>
      <w:pPr>
        <w:sectPr>
          <w:footerReference r:id="rId9" w:type="default"/>
          <w:pgSz w:w="16848" w:h="11916"/>
          <w:pgMar w:top="1012" w:right="1994" w:bottom="1116" w:left="1871" w:header="0" w:footer="830" w:gutter="0"/>
          <w:pgNumType w:fmt="decimal"/>
          <w:cols w:equalWidth="0" w:num="1">
            <w:col w:w="12982"/>
          </w:cols>
        </w:sectPr>
      </w:pPr>
    </w:p>
    <w:p>
      <w:pPr>
        <w:spacing w:before="79" w:line="230" w:lineRule="auto"/>
        <w:ind w:left="143"/>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件2</w:t>
      </w:r>
    </w:p>
    <w:p>
      <w:pPr>
        <w:spacing w:line="327" w:lineRule="auto"/>
        <w:rPr>
          <w:rFonts w:ascii="Arial"/>
          <w:sz w:val="21"/>
        </w:rPr>
      </w:pPr>
    </w:p>
    <w:p>
      <w:pPr>
        <w:spacing w:line="327" w:lineRule="auto"/>
        <w:rPr>
          <w:rFonts w:ascii="Arial"/>
          <w:sz w:val="21"/>
        </w:rPr>
      </w:pPr>
    </w:p>
    <w:p>
      <w:pPr>
        <w:spacing w:before="62" w:line="196" w:lineRule="auto"/>
        <w:ind w:left="121"/>
        <w:rPr>
          <w:rFonts w:ascii="黑体" w:hAnsi="黑体" w:eastAsia="黑体" w:cs="黑体"/>
          <w:sz w:val="19"/>
          <w:szCs w:val="19"/>
        </w:rPr>
      </w:pPr>
      <w:r>
        <w:rPr>
          <w:rFonts w:ascii="黑体" w:hAnsi="黑体" w:eastAsia="黑体" w:cs="黑体"/>
          <w:spacing w:val="17"/>
          <w:sz w:val="19"/>
          <w:szCs w:val="19"/>
        </w:rPr>
        <w:t>填报单位(盖章)：</w:t>
      </w:r>
    </w:p>
    <w:p>
      <w:pPr>
        <w:spacing w:line="14" w:lineRule="auto"/>
        <w:rPr>
          <w:rFonts w:ascii="Arial"/>
          <w:sz w:val="2"/>
        </w:rPr>
      </w:pPr>
      <w:r>
        <w:rPr>
          <w:rFonts w:ascii="Arial" w:hAnsi="Arial" w:eastAsia="Arial" w:cs="Arial"/>
          <w:sz w:val="2"/>
          <w:szCs w:val="2"/>
        </w:rPr>
        <w:br w:type="column"/>
      </w:r>
    </w:p>
    <w:p>
      <w:pPr>
        <w:spacing w:line="335" w:lineRule="auto"/>
        <w:rPr>
          <w:rFonts w:ascii="Arial"/>
          <w:sz w:val="21"/>
        </w:rPr>
      </w:pPr>
    </w:p>
    <w:p>
      <w:pPr>
        <w:spacing w:before="172" w:line="184" w:lineRule="auto"/>
        <w:rPr>
          <w:rFonts w:ascii="微软雅黑" w:hAnsi="微软雅黑" w:eastAsia="微软雅黑" w:cs="微软雅黑"/>
          <w:sz w:val="40"/>
          <w:szCs w:val="40"/>
        </w:rPr>
      </w:pPr>
      <w:r>
        <w:rPr>
          <w:rFonts w:ascii="微软雅黑" w:hAnsi="微软雅黑" w:eastAsia="微软雅黑" w:cs="微软雅黑"/>
          <w:spacing w:val="-1"/>
          <w:sz w:val="40"/>
          <w:szCs w:val="40"/>
        </w:rPr>
        <w:t>入户排查情况汇总</w:t>
      </w:r>
      <w:r>
        <w:rPr>
          <w:rFonts w:ascii="微软雅黑" w:hAnsi="微软雅黑" w:eastAsia="微软雅黑" w:cs="微软雅黑"/>
          <w:sz w:val="40"/>
          <w:szCs w:val="40"/>
        </w:rPr>
        <w:t>表</w:t>
      </w:r>
    </w:p>
    <w:p>
      <w:pPr>
        <w:spacing w:before="149" w:line="196" w:lineRule="auto"/>
        <w:ind w:left="5204"/>
        <w:rPr>
          <w:rFonts w:ascii="黑体" w:hAnsi="黑体" w:eastAsia="黑体" w:cs="黑体"/>
          <w:sz w:val="19"/>
          <w:szCs w:val="19"/>
        </w:rPr>
      </w:pPr>
      <w:r>
        <w:rPr>
          <w:rFonts w:ascii="黑体" w:hAnsi="黑体" w:eastAsia="黑体" w:cs="黑体"/>
          <w:spacing w:val="7"/>
          <w:sz w:val="19"/>
          <w:szCs w:val="19"/>
        </w:rPr>
        <w:t>填</w:t>
      </w:r>
      <w:r>
        <w:rPr>
          <w:rFonts w:ascii="黑体" w:hAnsi="黑体" w:eastAsia="黑体" w:cs="黑体"/>
          <w:spacing w:val="6"/>
          <w:sz w:val="19"/>
          <w:szCs w:val="19"/>
        </w:rPr>
        <w:t>报时间：</w:t>
      </w:r>
    </w:p>
    <w:p>
      <w:pPr>
        <w:sectPr>
          <w:type w:val="continuous"/>
          <w:pgSz w:w="16848" w:h="11916"/>
          <w:pgMar w:top="1012" w:right="1994" w:bottom="1116" w:left="1871" w:header="0" w:footer="830" w:gutter="0"/>
          <w:pgNumType w:fmt="decimal"/>
          <w:cols w:equalWidth="0" w:num="2">
            <w:col w:w="4602" w:space="100"/>
            <w:col w:w="8281"/>
          </w:cols>
        </w:sectPr>
      </w:pPr>
    </w:p>
    <w:p>
      <w:pPr>
        <w:spacing w:line="113" w:lineRule="exact"/>
      </w:pPr>
    </w:p>
    <w:tbl>
      <w:tblPr>
        <w:tblStyle w:val="11"/>
        <w:tblW w:w="12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396"/>
        <w:gridCol w:w="756"/>
        <w:gridCol w:w="756"/>
        <w:gridCol w:w="756"/>
        <w:gridCol w:w="396"/>
        <w:gridCol w:w="396"/>
        <w:gridCol w:w="396"/>
        <w:gridCol w:w="396"/>
        <w:gridCol w:w="396"/>
        <w:gridCol w:w="396"/>
        <w:gridCol w:w="396"/>
        <w:gridCol w:w="396"/>
        <w:gridCol w:w="396"/>
        <w:gridCol w:w="396"/>
        <w:gridCol w:w="396"/>
        <w:gridCol w:w="396"/>
        <w:gridCol w:w="396"/>
        <w:gridCol w:w="396"/>
        <w:gridCol w:w="396"/>
        <w:gridCol w:w="396"/>
        <w:gridCol w:w="397"/>
        <w:gridCol w:w="397"/>
        <w:gridCol w:w="397"/>
        <w:gridCol w:w="397"/>
        <w:gridCol w:w="397"/>
        <w:gridCol w:w="396"/>
        <w:gridCol w:w="397"/>
        <w:gridCol w:w="397"/>
        <w:gridCol w:w="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 w:type="dxa"/>
            <w:vMerge w:val="restart"/>
            <w:tcBorders>
              <w:bottom w:val="nil"/>
            </w:tcBorders>
            <w:textDirection w:val="tbRlV"/>
            <w:vAlign w:val="top"/>
          </w:tcPr>
          <w:p>
            <w:pPr>
              <w:spacing w:before="64" w:line="214" w:lineRule="auto"/>
              <w:ind w:left="934"/>
              <w:rPr>
                <w:rFonts w:ascii="宋体" w:hAnsi="宋体" w:eastAsia="宋体" w:cs="宋体"/>
                <w:sz w:val="22"/>
                <w:szCs w:val="22"/>
              </w:rPr>
            </w:pPr>
            <w:r>
              <w:rPr>
                <w:rFonts w:ascii="宋体" w:hAnsi="宋体" w:eastAsia="宋体" w:cs="宋体"/>
                <w:spacing w:val="-5"/>
                <w:sz w:val="22"/>
                <w:szCs w:val="22"/>
              </w:rPr>
              <w:t>地</w:t>
            </w:r>
            <w:r>
              <w:rPr>
                <w:rFonts w:ascii="宋体" w:hAnsi="宋体" w:eastAsia="宋体" w:cs="宋体"/>
                <w:spacing w:val="-3"/>
                <w:sz w:val="22"/>
                <w:szCs w:val="22"/>
              </w:rPr>
              <w:t>区</w:t>
            </w:r>
          </w:p>
        </w:tc>
        <w:tc>
          <w:tcPr>
            <w:tcW w:w="396" w:type="dxa"/>
            <w:vMerge w:val="restart"/>
            <w:tcBorders>
              <w:bottom w:val="nil"/>
            </w:tcBorders>
            <w:textDirection w:val="tbRlV"/>
            <w:vAlign w:val="top"/>
          </w:tcPr>
          <w:p>
            <w:pPr>
              <w:spacing w:before="64" w:line="209" w:lineRule="auto"/>
              <w:ind w:left="454"/>
              <w:rPr>
                <w:rFonts w:ascii="宋体" w:hAnsi="宋体" w:eastAsia="宋体" w:cs="宋体"/>
                <w:sz w:val="22"/>
                <w:szCs w:val="22"/>
              </w:rPr>
            </w:pPr>
            <w:r>
              <w:rPr>
                <w:rFonts w:ascii="宋体" w:hAnsi="宋体" w:eastAsia="宋体" w:cs="宋体"/>
                <w:spacing w:val="-8"/>
                <w:sz w:val="22"/>
                <w:szCs w:val="22"/>
              </w:rPr>
              <w:t>排</w:t>
            </w:r>
            <w:r>
              <w:rPr>
                <w:rFonts w:ascii="宋体" w:hAnsi="宋体" w:eastAsia="宋体" w:cs="宋体"/>
                <w:spacing w:val="-4"/>
                <w:sz w:val="22"/>
                <w:szCs w:val="22"/>
              </w:rPr>
              <w:t>查总户数</w:t>
            </w:r>
          </w:p>
        </w:tc>
        <w:tc>
          <w:tcPr>
            <w:tcW w:w="2268" w:type="dxa"/>
            <w:gridSpan w:val="3"/>
            <w:vAlign w:val="top"/>
          </w:tcPr>
          <w:p>
            <w:pPr>
              <w:spacing w:before="123" w:line="220" w:lineRule="auto"/>
              <w:ind w:left="698"/>
              <w:rPr>
                <w:rFonts w:ascii="宋体" w:hAnsi="宋体" w:eastAsia="宋体" w:cs="宋体"/>
                <w:sz w:val="22"/>
                <w:szCs w:val="22"/>
              </w:rPr>
            </w:pPr>
            <w:r>
              <w:rPr>
                <w:rFonts w:ascii="宋体" w:hAnsi="宋体" w:eastAsia="宋体" w:cs="宋体"/>
                <w:spacing w:val="-2"/>
                <w:sz w:val="22"/>
                <w:szCs w:val="22"/>
              </w:rPr>
              <w:t>排查数</w:t>
            </w:r>
            <w:r>
              <w:rPr>
                <w:rFonts w:ascii="宋体" w:hAnsi="宋体" w:eastAsia="宋体" w:cs="宋体"/>
                <w:spacing w:val="-1"/>
                <w:sz w:val="22"/>
                <w:szCs w:val="22"/>
              </w:rPr>
              <w:t>量</w:t>
            </w:r>
          </w:p>
        </w:tc>
        <w:tc>
          <w:tcPr>
            <w:tcW w:w="3168" w:type="dxa"/>
            <w:gridSpan w:val="8"/>
            <w:vAlign w:val="top"/>
          </w:tcPr>
          <w:p>
            <w:pPr>
              <w:spacing w:before="123" w:line="221" w:lineRule="auto"/>
              <w:ind w:left="493"/>
              <w:rPr>
                <w:rFonts w:ascii="宋体" w:hAnsi="宋体" w:eastAsia="宋体" w:cs="宋体"/>
                <w:sz w:val="22"/>
                <w:szCs w:val="22"/>
              </w:rPr>
            </w:pPr>
            <w:r>
              <w:rPr>
                <w:rFonts w:ascii="宋体" w:hAnsi="宋体" w:eastAsia="宋体" w:cs="宋体"/>
                <w:spacing w:val="-1"/>
                <w:sz w:val="22"/>
                <w:szCs w:val="22"/>
              </w:rPr>
              <w:t>新识别纳入监测</w:t>
            </w:r>
            <w:r>
              <w:rPr>
                <w:rFonts w:ascii="宋体" w:hAnsi="宋体" w:eastAsia="宋体" w:cs="宋体"/>
                <w:sz w:val="22"/>
                <w:szCs w:val="22"/>
              </w:rPr>
              <w:t>户情况</w:t>
            </w:r>
          </w:p>
        </w:tc>
        <w:tc>
          <w:tcPr>
            <w:tcW w:w="3168" w:type="dxa"/>
            <w:gridSpan w:val="8"/>
            <w:vAlign w:val="top"/>
          </w:tcPr>
          <w:p>
            <w:pPr>
              <w:spacing w:before="123" w:line="220" w:lineRule="auto"/>
              <w:ind w:left="161"/>
              <w:rPr>
                <w:rFonts w:ascii="宋体" w:hAnsi="宋体" w:eastAsia="宋体" w:cs="宋体"/>
                <w:sz w:val="22"/>
                <w:szCs w:val="22"/>
              </w:rPr>
            </w:pPr>
            <w:r>
              <w:rPr>
                <w:rFonts w:ascii="宋体" w:hAnsi="宋体" w:eastAsia="宋体" w:cs="宋体"/>
                <w:spacing w:val="-1"/>
                <w:sz w:val="22"/>
                <w:szCs w:val="22"/>
              </w:rPr>
              <w:t>应标注风险消</w:t>
            </w:r>
            <w:r>
              <w:rPr>
                <w:rFonts w:ascii="宋体" w:hAnsi="宋体" w:eastAsia="宋体" w:cs="宋体"/>
                <w:sz w:val="22"/>
                <w:szCs w:val="22"/>
              </w:rPr>
              <w:t>除监测对象情况</w:t>
            </w:r>
          </w:p>
        </w:tc>
        <w:tc>
          <w:tcPr>
            <w:tcW w:w="3175" w:type="dxa"/>
            <w:gridSpan w:val="8"/>
            <w:vAlign w:val="top"/>
          </w:tcPr>
          <w:p>
            <w:pPr>
              <w:spacing w:before="123" w:line="221" w:lineRule="auto"/>
              <w:ind w:left="396"/>
              <w:rPr>
                <w:rFonts w:ascii="宋体" w:hAnsi="宋体" w:eastAsia="宋体" w:cs="宋体"/>
                <w:sz w:val="22"/>
                <w:szCs w:val="22"/>
              </w:rPr>
            </w:pPr>
            <w:r>
              <w:rPr>
                <w:rFonts w:ascii="宋体" w:hAnsi="宋体" w:eastAsia="宋体" w:cs="宋体"/>
                <w:spacing w:val="-2"/>
                <w:sz w:val="22"/>
                <w:szCs w:val="22"/>
              </w:rPr>
              <w:t>需回退、清退监</w:t>
            </w:r>
            <w:r>
              <w:rPr>
                <w:rFonts w:ascii="宋体" w:hAnsi="宋体" w:eastAsia="宋体" w:cs="宋体"/>
                <w:spacing w:val="-1"/>
                <w:sz w:val="22"/>
                <w:szCs w:val="22"/>
              </w:rPr>
              <w:t>测户情况</w:t>
            </w:r>
          </w:p>
        </w:tc>
        <w:tc>
          <w:tcPr>
            <w:tcW w:w="401" w:type="dxa"/>
            <w:vMerge w:val="restart"/>
            <w:tcBorders>
              <w:bottom w:val="nil"/>
            </w:tcBorders>
            <w:textDirection w:val="tbRlV"/>
            <w:vAlign w:val="top"/>
          </w:tcPr>
          <w:p>
            <w:pPr>
              <w:spacing w:before="67" w:line="210" w:lineRule="auto"/>
              <w:ind w:left="934"/>
              <w:rPr>
                <w:rFonts w:ascii="宋体" w:hAnsi="宋体" w:eastAsia="宋体" w:cs="宋体"/>
                <w:sz w:val="22"/>
                <w:szCs w:val="22"/>
              </w:rPr>
            </w:pPr>
            <w:r>
              <w:rPr>
                <w:rFonts w:ascii="宋体" w:hAnsi="宋体" w:eastAsia="宋体" w:cs="宋体"/>
                <w:spacing w:val="-5"/>
                <w:sz w:val="22"/>
                <w:szCs w:val="22"/>
              </w:rPr>
              <w:t>备</w:t>
            </w:r>
            <w:r>
              <w:rPr>
                <w:rFonts w:ascii="宋体" w:hAnsi="宋体" w:eastAsia="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400" w:type="dxa"/>
            <w:vMerge w:val="continue"/>
            <w:tcBorders>
              <w:top w:val="nil"/>
              <w:bottom w:val="nil"/>
            </w:tcBorders>
            <w:textDirection w:val="tbRlV"/>
            <w:vAlign w:val="top"/>
          </w:tcPr>
          <w:p>
            <w:pPr>
              <w:rPr>
                <w:rFonts w:ascii="Arial"/>
                <w:sz w:val="21"/>
              </w:rPr>
            </w:pPr>
          </w:p>
        </w:tc>
        <w:tc>
          <w:tcPr>
            <w:tcW w:w="396" w:type="dxa"/>
            <w:vMerge w:val="continue"/>
            <w:tcBorders>
              <w:top w:val="nil"/>
              <w:bottom w:val="nil"/>
            </w:tcBorders>
            <w:textDirection w:val="tbRlV"/>
            <w:vAlign w:val="top"/>
          </w:tcPr>
          <w:p>
            <w:pPr>
              <w:rPr>
                <w:rFonts w:ascii="Arial"/>
                <w:sz w:val="21"/>
              </w:rPr>
            </w:pPr>
          </w:p>
        </w:tc>
        <w:tc>
          <w:tcPr>
            <w:tcW w:w="756" w:type="dxa"/>
            <w:vMerge w:val="restart"/>
            <w:tcBorders>
              <w:bottom w:val="nil"/>
            </w:tcBorders>
            <w:vAlign w:val="top"/>
          </w:tcPr>
          <w:p>
            <w:pPr>
              <w:spacing w:line="300" w:lineRule="auto"/>
              <w:rPr>
                <w:rFonts w:ascii="Arial"/>
                <w:sz w:val="21"/>
              </w:rPr>
            </w:pPr>
          </w:p>
          <w:p>
            <w:pPr>
              <w:spacing w:before="72" w:line="322" w:lineRule="exact"/>
              <w:ind w:left="164"/>
              <w:rPr>
                <w:rFonts w:ascii="宋体" w:hAnsi="宋体" w:eastAsia="宋体" w:cs="宋体"/>
                <w:sz w:val="22"/>
                <w:szCs w:val="22"/>
              </w:rPr>
            </w:pPr>
            <w:r>
              <w:rPr>
                <w:rFonts w:ascii="宋体" w:hAnsi="宋体" w:eastAsia="宋体" w:cs="宋体"/>
                <w:spacing w:val="-4"/>
                <w:position w:val="7"/>
                <w:sz w:val="22"/>
                <w:szCs w:val="22"/>
              </w:rPr>
              <w:t>一</w:t>
            </w:r>
            <w:r>
              <w:rPr>
                <w:rFonts w:ascii="宋体" w:hAnsi="宋体" w:eastAsia="宋体" w:cs="宋体"/>
                <w:spacing w:val="-2"/>
                <w:position w:val="7"/>
                <w:sz w:val="22"/>
                <w:szCs w:val="22"/>
              </w:rPr>
              <w:t>般</w:t>
            </w:r>
          </w:p>
          <w:p>
            <w:pPr>
              <w:spacing w:before="1" w:line="220" w:lineRule="auto"/>
              <w:ind w:left="161"/>
              <w:rPr>
                <w:rFonts w:ascii="宋体" w:hAnsi="宋体" w:eastAsia="宋体" w:cs="宋体"/>
                <w:sz w:val="22"/>
                <w:szCs w:val="22"/>
              </w:rPr>
            </w:pPr>
            <w:r>
              <w:rPr>
                <w:rFonts w:ascii="宋体" w:hAnsi="宋体" w:eastAsia="宋体" w:cs="宋体"/>
                <w:spacing w:val="-2"/>
                <w:sz w:val="22"/>
                <w:szCs w:val="22"/>
              </w:rPr>
              <w:t>农户</w:t>
            </w:r>
          </w:p>
          <w:p>
            <w:pPr>
              <w:spacing w:before="55" w:line="320" w:lineRule="exact"/>
              <w:ind w:left="167"/>
              <w:rPr>
                <w:rFonts w:ascii="宋体" w:hAnsi="宋体" w:eastAsia="宋体" w:cs="宋体"/>
                <w:sz w:val="22"/>
                <w:szCs w:val="22"/>
              </w:rPr>
            </w:pPr>
            <w:r>
              <w:rPr>
                <w:rFonts w:ascii="宋体" w:hAnsi="宋体" w:eastAsia="宋体" w:cs="宋体"/>
                <w:spacing w:val="33"/>
                <w:position w:val="7"/>
                <w:sz w:val="22"/>
                <w:szCs w:val="22"/>
              </w:rPr>
              <w:t>(户</w:t>
            </w:r>
          </w:p>
          <w:p>
            <w:pPr>
              <w:spacing w:line="223" w:lineRule="auto"/>
              <w:ind w:left="295"/>
              <w:rPr>
                <w:rFonts w:ascii="宋体" w:hAnsi="宋体" w:eastAsia="宋体" w:cs="宋体"/>
                <w:sz w:val="22"/>
                <w:szCs w:val="22"/>
              </w:rPr>
            </w:pPr>
            <w:r>
              <w:rPr>
                <w:rFonts w:ascii="宋体" w:hAnsi="宋体" w:eastAsia="宋体" w:cs="宋体"/>
                <w:sz w:val="22"/>
                <w:szCs w:val="22"/>
              </w:rPr>
              <w:t>)</w:t>
            </w:r>
          </w:p>
        </w:tc>
        <w:tc>
          <w:tcPr>
            <w:tcW w:w="756" w:type="dxa"/>
            <w:vMerge w:val="restart"/>
            <w:tcBorders>
              <w:bottom w:val="nil"/>
            </w:tcBorders>
            <w:vAlign w:val="top"/>
          </w:tcPr>
          <w:p>
            <w:pPr>
              <w:spacing w:line="300" w:lineRule="auto"/>
              <w:rPr>
                <w:rFonts w:ascii="Arial"/>
                <w:sz w:val="21"/>
              </w:rPr>
            </w:pPr>
          </w:p>
          <w:p>
            <w:pPr>
              <w:spacing w:before="72" w:line="322" w:lineRule="exact"/>
              <w:ind w:left="164"/>
              <w:rPr>
                <w:rFonts w:ascii="宋体" w:hAnsi="宋体" w:eastAsia="宋体" w:cs="宋体"/>
                <w:sz w:val="22"/>
                <w:szCs w:val="22"/>
              </w:rPr>
            </w:pPr>
            <w:r>
              <w:rPr>
                <w:rFonts w:ascii="宋体" w:hAnsi="宋体" w:eastAsia="宋体" w:cs="宋体"/>
                <w:spacing w:val="-2"/>
                <w:position w:val="7"/>
                <w:sz w:val="22"/>
                <w:szCs w:val="22"/>
              </w:rPr>
              <w:t>脱贫</w:t>
            </w:r>
          </w:p>
          <w:p>
            <w:pPr>
              <w:spacing w:before="1" w:line="220" w:lineRule="auto"/>
              <w:ind w:left="274"/>
              <w:rPr>
                <w:rFonts w:ascii="宋体" w:hAnsi="宋体" w:eastAsia="宋体" w:cs="宋体"/>
                <w:sz w:val="22"/>
                <w:szCs w:val="22"/>
              </w:rPr>
            </w:pPr>
            <w:r>
              <w:rPr>
                <w:rFonts w:ascii="宋体" w:hAnsi="宋体" w:eastAsia="宋体" w:cs="宋体"/>
                <w:sz w:val="22"/>
                <w:szCs w:val="22"/>
              </w:rPr>
              <w:t>户</w:t>
            </w:r>
          </w:p>
          <w:p>
            <w:pPr>
              <w:spacing w:before="55" w:line="320" w:lineRule="exact"/>
              <w:ind w:left="170"/>
              <w:rPr>
                <w:rFonts w:ascii="宋体" w:hAnsi="宋体" w:eastAsia="宋体" w:cs="宋体"/>
                <w:sz w:val="22"/>
                <w:szCs w:val="22"/>
              </w:rPr>
            </w:pPr>
            <w:r>
              <w:rPr>
                <w:rFonts w:ascii="宋体" w:hAnsi="宋体" w:eastAsia="宋体" w:cs="宋体"/>
                <w:spacing w:val="33"/>
                <w:position w:val="7"/>
                <w:sz w:val="22"/>
                <w:szCs w:val="22"/>
              </w:rPr>
              <w:t>(户</w:t>
            </w:r>
          </w:p>
          <w:p>
            <w:pPr>
              <w:spacing w:line="223" w:lineRule="auto"/>
              <w:ind w:left="297"/>
              <w:rPr>
                <w:rFonts w:ascii="宋体" w:hAnsi="宋体" w:eastAsia="宋体" w:cs="宋体"/>
                <w:sz w:val="22"/>
                <w:szCs w:val="22"/>
              </w:rPr>
            </w:pPr>
            <w:r>
              <w:rPr>
                <w:rFonts w:ascii="宋体" w:hAnsi="宋体" w:eastAsia="宋体" w:cs="宋体"/>
                <w:sz w:val="22"/>
                <w:szCs w:val="22"/>
              </w:rPr>
              <w:t>)</w:t>
            </w:r>
          </w:p>
        </w:tc>
        <w:tc>
          <w:tcPr>
            <w:tcW w:w="756" w:type="dxa"/>
            <w:vMerge w:val="restart"/>
            <w:tcBorders>
              <w:bottom w:val="nil"/>
            </w:tcBorders>
            <w:vAlign w:val="top"/>
          </w:tcPr>
          <w:p>
            <w:pPr>
              <w:spacing w:line="300" w:lineRule="auto"/>
              <w:rPr>
                <w:rFonts w:ascii="Arial"/>
                <w:sz w:val="21"/>
              </w:rPr>
            </w:pPr>
          </w:p>
          <w:p>
            <w:pPr>
              <w:spacing w:before="72" w:line="322" w:lineRule="exact"/>
              <w:ind w:left="164"/>
              <w:rPr>
                <w:rFonts w:ascii="宋体" w:hAnsi="宋体" w:eastAsia="宋体" w:cs="宋体"/>
                <w:sz w:val="22"/>
                <w:szCs w:val="22"/>
              </w:rPr>
            </w:pPr>
            <w:r>
              <w:rPr>
                <w:rFonts w:ascii="宋体" w:hAnsi="宋体" w:eastAsia="宋体" w:cs="宋体"/>
                <w:spacing w:val="-2"/>
                <w:position w:val="7"/>
                <w:sz w:val="22"/>
                <w:szCs w:val="22"/>
              </w:rPr>
              <w:t>监测</w:t>
            </w:r>
          </w:p>
          <w:p>
            <w:pPr>
              <w:spacing w:line="220" w:lineRule="auto"/>
              <w:ind w:left="162"/>
              <w:rPr>
                <w:rFonts w:ascii="宋体" w:hAnsi="宋体" w:eastAsia="宋体" w:cs="宋体"/>
                <w:sz w:val="22"/>
                <w:szCs w:val="22"/>
              </w:rPr>
            </w:pPr>
            <w:r>
              <w:rPr>
                <w:rFonts w:ascii="宋体" w:hAnsi="宋体" w:eastAsia="宋体" w:cs="宋体"/>
                <w:spacing w:val="-2"/>
                <w:sz w:val="22"/>
                <w:szCs w:val="22"/>
              </w:rPr>
              <w:t>对</w:t>
            </w:r>
            <w:r>
              <w:rPr>
                <w:rFonts w:ascii="宋体" w:hAnsi="宋体" w:eastAsia="宋体" w:cs="宋体"/>
                <w:spacing w:val="-1"/>
                <w:sz w:val="22"/>
                <w:szCs w:val="22"/>
              </w:rPr>
              <w:t>象</w:t>
            </w:r>
          </w:p>
          <w:p>
            <w:pPr>
              <w:spacing w:before="56" w:line="320" w:lineRule="exact"/>
              <w:ind w:left="170"/>
              <w:rPr>
                <w:rFonts w:ascii="宋体" w:hAnsi="宋体" w:eastAsia="宋体" w:cs="宋体"/>
                <w:sz w:val="22"/>
                <w:szCs w:val="22"/>
              </w:rPr>
            </w:pPr>
            <w:r>
              <w:rPr>
                <w:rFonts w:ascii="宋体" w:hAnsi="宋体" w:eastAsia="宋体" w:cs="宋体"/>
                <w:spacing w:val="33"/>
                <w:position w:val="7"/>
                <w:sz w:val="22"/>
                <w:szCs w:val="22"/>
              </w:rPr>
              <w:t>(户</w:t>
            </w:r>
          </w:p>
          <w:p>
            <w:pPr>
              <w:spacing w:line="223" w:lineRule="auto"/>
              <w:ind w:left="297"/>
              <w:rPr>
                <w:rFonts w:ascii="宋体" w:hAnsi="宋体" w:eastAsia="宋体" w:cs="宋体"/>
                <w:sz w:val="22"/>
                <w:szCs w:val="22"/>
              </w:rPr>
            </w:pPr>
            <w:r>
              <w:rPr>
                <w:rFonts w:ascii="宋体" w:hAnsi="宋体" w:eastAsia="宋体" w:cs="宋体"/>
                <w:sz w:val="22"/>
                <w:szCs w:val="22"/>
              </w:rPr>
              <w:t>)</w:t>
            </w:r>
          </w:p>
        </w:tc>
        <w:tc>
          <w:tcPr>
            <w:tcW w:w="792" w:type="dxa"/>
            <w:gridSpan w:val="2"/>
            <w:vAlign w:val="top"/>
          </w:tcPr>
          <w:p>
            <w:pPr>
              <w:spacing w:line="455" w:lineRule="auto"/>
              <w:rPr>
                <w:rFonts w:ascii="Arial"/>
                <w:sz w:val="21"/>
              </w:rPr>
            </w:pPr>
          </w:p>
          <w:p>
            <w:pPr>
              <w:spacing w:before="72" w:line="222" w:lineRule="auto"/>
              <w:ind w:left="183"/>
              <w:rPr>
                <w:rFonts w:ascii="宋体" w:hAnsi="宋体" w:eastAsia="宋体" w:cs="宋体"/>
                <w:sz w:val="22"/>
                <w:szCs w:val="22"/>
              </w:rPr>
            </w:pPr>
            <w:r>
              <w:rPr>
                <w:rFonts w:ascii="宋体" w:hAnsi="宋体" w:eastAsia="宋体" w:cs="宋体"/>
                <w:spacing w:val="-2"/>
                <w:sz w:val="22"/>
                <w:szCs w:val="22"/>
              </w:rPr>
              <w:t>合计</w:t>
            </w:r>
          </w:p>
        </w:tc>
        <w:tc>
          <w:tcPr>
            <w:tcW w:w="792" w:type="dxa"/>
            <w:gridSpan w:val="2"/>
            <w:vAlign w:val="top"/>
          </w:tcPr>
          <w:p>
            <w:pPr>
              <w:spacing w:before="50" w:line="217" w:lineRule="auto"/>
              <w:ind w:left="183"/>
              <w:rPr>
                <w:rFonts w:ascii="宋体" w:hAnsi="宋体" w:eastAsia="宋体" w:cs="宋体"/>
                <w:sz w:val="22"/>
                <w:szCs w:val="22"/>
              </w:rPr>
            </w:pPr>
            <w:r>
              <w:rPr>
                <w:rFonts w:ascii="宋体" w:hAnsi="宋体" w:eastAsia="宋体" w:cs="宋体"/>
                <w:spacing w:val="-2"/>
                <w:sz w:val="22"/>
                <w:szCs w:val="22"/>
              </w:rPr>
              <w:t>脱贫</w:t>
            </w:r>
          </w:p>
          <w:p>
            <w:pPr>
              <w:spacing w:before="60" w:line="220" w:lineRule="auto"/>
              <w:ind w:left="186"/>
              <w:rPr>
                <w:rFonts w:ascii="宋体" w:hAnsi="宋体" w:eastAsia="宋体" w:cs="宋体"/>
                <w:sz w:val="22"/>
                <w:szCs w:val="22"/>
              </w:rPr>
            </w:pPr>
            <w:r>
              <w:rPr>
                <w:rFonts w:ascii="宋体" w:hAnsi="宋体" w:eastAsia="宋体" w:cs="宋体"/>
                <w:spacing w:val="-4"/>
                <w:sz w:val="22"/>
                <w:szCs w:val="22"/>
              </w:rPr>
              <w:t>不</w:t>
            </w:r>
            <w:r>
              <w:rPr>
                <w:rFonts w:ascii="宋体" w:hAnsi="宋体" w:eastAsia="宋体" w:cs="宋体"/>
                <w:spacing w:val="-2"/>
                <w:sz w:val="22"/>
                <w:szCs w:val="22"/>
              </w:rPr>
              <w:t>稳</w:t>
            </w:r>
          </w:p>
          <w:p>
            <w:pPr>
              <w:spacing w:before="59" w:line="221" w:lineRule="auto"/>
              <w:ind w:left="188"/>
              <w:rPr>
                <w:rFonts w:ascii="宋体" w:hAnsi="宋体" w:eastAsia="宋体" w:cs="宋体"/>
                <w:sz w:val="22"/>
                <w:szCs w:val="22"/>
              </w:rPr>
            </w:pPr>
            <w:r>
              <w:rPr>
                <w:rFonts w:ascii="宋体" w:hAnsi="宋体" w:eastAsia="宋体" w:cs="宋体"/>
                <w:spacing w:val="-3"/>
                <w:sz w:val="22"/>
                <w:szCs w:val="22"/>
              </w:rPr>
              <w:t>定户</w:t>
            </w:r>
          </w:p>
          <w:p>
            <w:pPr>
              <w:spacing w:before="56" w:line="220" w:lineRule="auto"/>
              <w:ind w:left="294"/>
              <w:rPr>
                <w:rFonts w:ascii="宋体" w:hAnsi="宋体" w:eastAsia="宋体" w:cs="宋体"/>
                <w:sz w:val="22"/>
                <w:szCs w:val="22"/>
              </w:rPr>
            </w:pPr>
            <w:r>
              <w:rPr>
                <w:rFonts w:ascii="宋体" w:hAnsi="宋体" w:eastAsia="宋体" w:cs="宋体"/>
                <w:sz w:val="22"/>
                <w:szCs w:val="22"/>
              </w:rPr>
              <w:t>数</w:t>
            </w:r>
          </w:p>
        </w:tc>
        <w:tc>
          <w:tcPr>
            <w:tcW w:w="792" w:type="dxa"/>
            <w:gridSpan w:val="2"/>
            <w:vAlign w:val="top"/>
          </w:tcPr>
          <w:p>
            <w:pPr>
              <w:spacing w:before="211" w:line="319" w:lineRule="exact"/>
              <w:ind w:left="181"/>
              <w:rPr>
                <w:rFonts w:ascii="宋体" w:hAnsi="宋体" w:eastAsia="宋体" w:cs="宋体"/>
                <w:sz w:val="22"/>
                <w:szCs w:val="22"/>
              </w:rPr>
            </w:pPr>
            <w:r>
              <w:rPr>
                <w:rFonts w:ascii="宋体" w:hAnsi="宋体" w:eastAsia="宋体" w:cs="宋体"/>
                <w:spacing w:val="-2"/>
                <w:position w:val="6"/>
                <w:sz w:val="22"/>
                <w:szCs w:val="22"/>
              </w:rPr>
              <w:t>边</w:t>
            </w:r>
            <w:r>
              <w:rPr>
                <w:rFonts w:ascii="宋体" w:hAnsi="宋体" w:eastAsia="宋体" w:cs="宋体"/>
                <w:spacing w:val="-1"/>
                <w:position w:val="6"/>
                <w:sz w:val="22"/>
                <w:szCs w:val="22"/>
              </w:rPr>
              <w:t>缘</w:t>
            </w:r>
          </w:p>
          <w:p>
            <w:pPr>
              <w:spacing w:before="1" w:line="220" w:lineRule="auto"/>
              <w:ind w:left="197"/>
              <w:rPr>
                <w:rFonts w:ascii="宋体" w:hAnsi="宋体" w:eastAsia="宋体" w:cs="宋体"/>
                <w:sz w:val="22"/>
                <w:szCs w:val="22"/>
              </w:rPr>
            </w:pPr>
            <w:r>
              <w:rPr>
                <w:rFonts w:ascii="宋体" w:hAnsi="宋体" w:eastAsia="宋体" w:cs="宋体"/>
                <w:spacing w:val="-6"/>
                <w:sz w:val="22"/>
                <w:szCs w:val="22"/>
              </w:rPr>
              <w:t>易</w:t>
            </w:r>
            <w:r>
              <w:rPr>
                <w:rFonts w:ascii="宋体" w:hAnsi="宋体" w:eastAsia="宋体" w:cs="宋体"/>
                <w:spacing w:val="-5"/>
                <w:sz w:val="22"/>
                <w:szCs w:val="22"/>
              </w:rPr>
              <w:t>致</w:t>
            </w:r>
          </w:p>
          <w:p>
            <w:pPr>
              <w:spacing w:before="56" w:line="217" w:lineRule="auto"/>
              <w:ind w:left="184"/>
              <w:rPr>
                <w:rFonts w:ascii="宋体" w:hAnsi="宋体" w:eastAsia="宋体" w:cs="宋体"/>
                <w:sz w:val="22"/>
                <w:szCs w:val="22"/>
              </w:rPr>
            </w:pPr>
            <w:r>
              <w:rPr>
                <w:rFonts w:ascii="宋体" w:hAnsi="宋体" w:eastAsia="宋体" w:cs="宋体"/>
                <w:spacing w:val="-3"/>
                <w:sz w:val="22"/>
                <w:szCs w:val="22"/>
              </w:rPr>
              <w:t>贫</w:t>
            </w:r>
            <w:r>
              <w:rPr>
                <w:rFonts w:ascii="宋体" w:hAnsi="宋体" w:eastAsia="宋体" w:cs="宋体"/>
                <w:spacing w:val="-2"/>
                <w:sz w:val="22"/>
                <w:szCs w:val="22"/>
              </w:rPr>
              <w:t>户</w:t>
            </w:r>
          </w:p>
        </w:tc>
        <w:tc>
          <w:tcPr>
            <w:tcW w:w="792" w:type="dxa"/>
            <w:gridSpan w:val="2"/>
            <w:vAlign w:val="top"/>
          </w:tcPr>
          <w:p>
            <w:pPr>
              <w:spacing w:before="50" w:line="221" w:lineRule="auto"/>
              <w:ind w:left="190"/>
              <w:rPr>
                <w:rFonts w:ascii="宋体" w:hAnsi="宋体" w:eastAsia="宋体" w:cs="宋体"/>
                <w:sz w:val="22"/>
                <w:szCs w:val="22"/>
              </w:rPr>
            </w:pPr>
            <w:r>
              <w:rPr>
                <w:rFonts w:ascii="宋体" w:hAnsi="宋体" w:eastAsia="宋体" w:cs="宋体"/>
                <w:spacing w:val="-5"/>
                <w:sz w:val="22"/>
                <w:szCs w:val="22"/>
              </w:rPr>
              <w:t>突</w:t>
            </w:r>
            <w:r>
              <w:rPr>
                <w:rFonts w:ascii="宋体" w:hAnsi="宋体" w:eastAsia="宋体" w:cs="宋体"/>
                <w:spacing w:val="-3"/>
                <w:sz w:val="22"/>
                <w:szCs w:val="22"/>
              </w:rPr>
              <w:t>发</w:t>
            </w:r>
          </w:p>
          <w:p>
            <w:pPr>
              <w:spacing w:before="55" w:line="221" w:lineRule="auto"/>
              <w:ind w:left="183"/>
              <w:rPr>
                <w:rFonts w:ascii="宋体" w:hAnsi="宋体" w:eastAsia="宋体" w:cs="宋体"/>
                <w:sz w:val="22"/>
                <w:szCs w:val="22"/>
              </w:rPr>
            </w:pPr>
            <w:r>
              <w:rPr>
                <w:rFonts w:ascii="宋体" w:hAnsi="宋体" w:eastAsia="宋体" w:cs="宋体"/>
                <w:spacing w:val="-2"/>
                <w:sz w:val="22"/>
                <w:szCs w:val="22"/>
              </w:rPr>
              <w:t>严重</w:t>
            </w:r>
          </w:p>
          <w:p>
            <w:pPr>
              <w:spacing w:before="57" w:line="222" w:lineRule="auto"/>
              <w:ind w:left="201"/>
              <w:rPr>
                <w:rFonts w:ascii="宋体" w:hAnsi="宋体" w:eastAsia="宋体" w:cs="宋体"/>
                <w:sz w:val="22"/>
                <w:szCs w:val="22"/>
              </w:rPr>
            </w:pPr>
            <w:r>
              <w:rPr>
                <w:rFonts w:ascii="宋体" w:hAnsi="宋体" w:eastAsia="宋体" w:cs="宋体"/>
                <w:spacing w:val="-7"/>
                <w:sz w:val="22"/>
                <w:szCs w:val="22"/>
              </w:rPr>
              <w:t>困</w:t>
            </w:r>
            <w:r>
              <w:rPr>
                <w:rFonts w:ascii="宋体" w:hAnsi="宋体" w:eastAsia="宋体" w:cs="宋体"/>
                <w:spacing w:val="-6"/>
                <w:sz w:val="22"/>
                <w:szCs w:val="22"/>
              </w:rPr>
              <w:t>难</w:t>
            </w:r>
          </w:p>
          <w:p>
            <w:pPr>
              <w:spacing w:before="54" w:line="221" w:lineRule="auto"/>
              <w:ind w:left="294"/>
              <w:rPr>
                <w:rFonts w:ascii="宋体" w:hAnsi="宋体" w:eastAsia="宋体" w:cs="宋体"/>
                <w:sz w:val="22"/>
                <w:szCs w:val="22"/>
              </w:rPr>
            </w:pPr>
            <w:r>
              <w:rPr>
                <w:rFonts w:ascii="宋体" w:hAnsi="宋体" w:eastAsia="宋体" w:cs="宋体"/>
                <w:sz w:val="22"/>
                <w:szCs w:val="22"/>
              </w:rPr>
              <w:t>户</w:t>
            </w:r>
          </w:p>
        </w:tc>
        <w:tc>
          <w:tcPr>
            <w:tcW w:w="792" w:type="dxa"/>
            <w:gridSpan w:val="2"/>
            <w:vAlign w:val="top"/>
          </w:tcPr>
          <w:p>
            <w:pPr>
              <w:spacing w:line="455" w:lineRule="auto"/>
              <w:rPr>
                <w:rFonts w:ascii="Arial"/>
                <w:sz w:val="21"/>
              </w:rPr>
            </w:pPr>
          </w:p>
          <w:p>
            <w:pPr>
              <w:spacing w:before="72" w:line="222" w:lineRule="auto"/>
              <w:ind w:left="183"/>
              <w:rPr>
                <w:rFonts w:ascii="宋体" w:hAnsi="宋体" w:eastAsia="宋体" w:cs="宋体"/>
                <w:sz w:val="22"/>
                <w:szCs w:val="22"/>
              </w:rPr>
            </w:pPr>
            <w:r>
              <w:rPr>
                <w:rFonts w:ascii="宋体" w:hAnsi="宋体" w:eastAsia="宋体" w:cs="宋体"/>
                <w:spacing w:val="-2"/>
                <w:sz w:val="22"/>
                <w:szCs w:val="22"/>
              </w:rPr>
              <w:t>合计</w:t>
            </w:r>
          </w:p>
        </w:tc>
        <w:tc>
          <w:tcPr>
            <w:tcW w:w="792" w:type="dxa"/>
            <w:gridSpan w:val="2"/>
            <w:vAlign w:val="top"/>
          </w:tcPr>
          <w:p>
            <w:pPr>
              <w:spacing w:before="50" w:line="217" w:lineRule="auto"/>
              <w:ind w:left="183"/>
              <w:rPr>
                <w:rFonts w:ascii="宋体" w:hAnsi="宋体" w:eastAsia="宋体" w:cs="宋体"/>
                <w:sz w:val="22"/>
                <w:szCs w:val="22"/>
              </w:rPr>
            </w:pPr>
            <w:r>
              <w:rPr>
                <w:rFonts w:ascii="宋体" w:hAnsi="宋体" w:eastAsia="宋体" w:cs="宋体"/>
                <w:spacing w:val="-2"/>
                <w:sz w:val="22"/>
                <w:szCs w:val="22"/>
              </w:rPr>
              <w:t>脱贫</w:t>
            </w:r>
          </w:p>
          <w:p>
            <w:pPr>
              <w:spacing w:before="60" w:line="220" w:lineRule="auto"/>
              <w:ind w:left="186"/>
              <w:rPr>
                <w:rFonts w:ascii="宋体" w:hAnsi="宋体" w:eastAsia="宋体" w:cs="宋体"/>
                <w:sz w:val="22"/>
                <w:szCs w:val="22"/>
              </w:rPr>
            </w:pPr>
            <w:r>
              <w:rPr>
                <w:rFonts w:ascii="宋体" w:hAnsi="宋体" w:eastAsia="宋体" w:cs="宋体"/>
                <w:spacing w:val="-4"/>
                <w:sz w:val="22"/>
                <w:szCs w:val="22"/>
              </w:rPr>
              <w:t>不</w:t>
            </w:r>
            <w:r>
              <w:rPr>
                <w:rFonts w:ascii="宋体" w:hAnsi="宋体" w:eastAsia="宋体" w:cs="宋体"/>
                <w:spacing w:val="-2"/>
                <w:sz w:val="22"/>
                <w:szCs w:val="22"/>
              </w:rPr>
              <w:t>稳</w:t>
            </w:r>
          </w:p>
          <w:p>
            <w:pPr>
              <w:spacing w:before="59" w:line="221" w:lineRule="auto"/>
              <w:ind w:left="188"/>
              <w:rPr>
                <w:rFonts w:ascii="宋体" w:hAnsi="宋体" w:eastAsia="宋体" w:cs="宋体"/>
                <w:sz w:val="22"/>
                <w:szCs w:val="22"/>
              </w:rPr>
            </w:pPr>
            <w:r>
              <w:rPr>
                <w:rFonts w:ascii="宋体" w:hAnsi="宋体" w:eastAsia="宋体" w:cs="宋体"/>
                <w:spacing w:val="-3"/>
                <w:sz w:val="22"/>
                <w:szCs w:val="22"/>
              </w:rPr>
              <w:t>定户</w:t>
            </w:r>
          </w:p>
          <w:p>
            <w:pPr>
              <w:spacing w:before="56" w:line="220" w:lineRule="auto"/>
              <w:ind w:left="294"/>
              <w:rPr>
                <w:rFonts w:ascii="宋体" w:hAnsi="宋体" w:eastAsia="宋体" w:cs="宋体"/>
                <w:sz w:val="22"/>
                <w:szCs w:val="22"/>
              </w:rPr>
            </w:pPr>
            <w:r>
              <w:rPr>
                <w:rFonts w:ascii="宋体" w:hAnsi="宋体" w:eastAsia="宋体" w:cs="宋体"/>
                <w:sz w:val="22"/>
                <w:szCs w:val="22"/>
              </w:rPr>
              <w:t>数</w:t>
            </w:r>
          </w:p>
        </w:tc>
        <w:tc>
          <w:tcPr>
            <w:tcW w:w="792" w:type="dxa"/>
            <w:gridSpan w:val="2"/>
            <w:vAlign w:val="top"/>
          </w:tcPr>
          <w:p>
            <w:pPr>
              <w:spacing w:before="211" w:line="319" w:lineRule="exact"/>
              <w:ind w:left="181"/>
              <w:rPr>
                <w:rFonts w:ascii="宋体" w:hAnsi="宋体" w:eastAsia="宋体" w:cs="宋体"/>
                <w:sz w:val="22"/>
                <w:szCs w:val="22"/>
              </w:rPr>
            </w:pPr>
            <w:r>
              <w:rPr>
                <w:rFonts w:ascii="宋体" w:hAnsi="宋体" w:eastAsia="宋体" w:cs="宋体"/>
                <w:spacing w:val="-2"/>
                <w:position w:val="6"/>
                <w:sz w:val="22"/>
                <w:szCs w:val="22"/>
              </w:rPr>
              <w:t>边</w:t>
            </w:r>
            <w:r>
              <w:rPr>
                <w:rFonts w:ascii="宋体" w:hAnsi="宋体" w:eastAsia="宋体" w:cs="宋体"/>
                <w:spacing w:val="-1"/>
                <w:position w:val="6"/>
                <w:sz w:val="22"/>
                <w:szCs w:val="22"/>
              </w:rPr>
              <w:t>缘</w:t>
            </w:r>
          </w:p>
          <w:p>
            <w:pPr>
              <w:spacing w:before="1" w:line="220" w:lineRule="auto"/>
              <w:ind w:left="197"/>
              <w:rPr>
                <w:rFonts w:ascii="宋体" w:hAnsi="宋体" w:eastAsia="宋体" w:cs="宋体"/>
                <w:sz w:val="22"/>
                <w:szCs w:val="22"/>
              </w:rPr>
            </w:pPr>
            <w:r>
              <w:rPr>
                <w:rFonts w:ascii="宋体" w:hAnsi="宋体" w:eastAsia="宋体" w:cs="宋体"/>
                <w:spacing w:val="-6"/>
                <w:sz w:val="22"/>
                <w:szCs w:val="22"/>
              </w:rPr>
              <w:t>易</w:t>
            </w:r>
            <w:r>
              <w:rPr>
                <w:rFonts w:ascii="宋体" w:hAnsi="宋体" w:eastAsia="宋体" w:cs="宋体"/>
                <w:spacing w:val="-5"/>
                <w:sz w:val="22"/>
                <w:szCs w:val="22"/>
              </w:rPr>
              <w:t>致</w:t>
            </w:r>
          </w:p>
          <w:p>
            <w:pPr>
              <w:spacing w:before="56" w:line="217" w:lineRule="auto"/>
              <w:ind w:left="184"/>
              <w:rPr>
                <w:rFonts w:ascii="宋体" w:hAnsi="宋体" w:eastAsia="宋体" w:cs="宋体"/>
                <w:sz w:val="22"/>
                <w:szCs w:val="22"/>
              </w:rPr>
            </w:pPr>
            <w:r>
              <w:rPr>
                <w:rFonts w:ascii="宋体" w:hAnsi="宋体" w:eastAsia="宋体" w:cs="宋体"/>
                <w:spacing w:val="-3"/>
                <w:sz w:val="22"/>
                <w:szCs w:val="22"/>
              </w:rPr>
              <w:t>贫</w:t>
            </w:r>
            <w:r>
              <w:rPr>
                <w:rFonts w:ascii="宋体" w:hAnsi="宋体" w:eastAsia="宋体" w:cs="宋体"/>
                <w:spacing w:val="-2"/>
                <w:sz w:val="22"/>
                <w:szCs w:val="22"/>
              </w:rPr>
              <w:t>户</w:t>
            </w:r>
          </w:p>
        </w:tc>
        <w:tc>
          <w:tcPr>
            <w:tcW w:w="792" w:type="dxa"/>
            <w:gridSpan w:val="2"/>
            <w:vAlign w:val="top"/>
          </w:tcPr>
          <w:p>
            <w:pPr>
              <w:spacing w:before="50" w:line="221" w:lineRule="auto"/>
              <w:ind w:left="190"/>
              <w:rPr>
                <w:rFonts w:ascii="宋体" w:hAnsi="宋体" w:eastAsia="宋体" w:cs="宋体"/>
                <w:sz w:val="22"/>
                <w:szCs w:val="22"/>
              </w:rPr>
            </w:pPr>
            <w:r>
              <w:rPr>
                <w:rFonts w:ascii="宋体" w:hAnsi="宋体" w:eastAsia="宋体" w:cs="宋体"/>
                <w:spacing w:val="-5"/>
                <w:sz w:val="22"/>
                <w:szCs w:val="22"/>
              </w:rPr>
              <w:t>突</w:t>
            </w:r>
            <w:r>
              <w:rPr>
                <w:rFonts w:ascii="宋体" w:hAnsi="宋体" w:eastAsia="宋体" w:cs="宋体"/>
                <w:spacing w:val="-3"/>
                <w:sz w:val="22"/>
                <w:szCs w:val="22"/>
              </w:rPr>
              <w:t>发</w:t>
            </w:r>
          </w:p>
          <w:p>
            <w:pPr>
              <w:spacing w:before="55" w:line="221" w:lineRule="auto"/>
              <w:ind w:left="183"/>
              <w:rPr>
                <w:rFonts w:ascii="宋体" w:hAnsi="宋体" w:eastAsia="宋体" w:cs="宋体"/>
                <w:sz w:val="22"/>
                <w:szCs w:val="22"/>
              </w:rPr>
            </w:pPr>
            <w:r>
              <w:rPr>
                <w:rFonts w:ascii="宋体" w:hAnsi="宋体" w:eastAsia="宋体" w:cs="宋体"/>
                <w:spacing w:val="-2"/>
                <w:sz w:val="22"/>
                <w:szCs w:val="22"/>
              </w:rPr>
              <w:t>严重</w:t>
            </w:r>
          </w:p>
          <w:p>
            <w:pPr>
              <w:spacing w:before="57" w:line="222" w:lineRule="auto"/>
              <w:ind w:left="201"/>
              <w:rPr>
                <w:rFonts w:ascii="宋体" w:hAnsi="宋体" w:eastAsia="宋体" w:cs="宋体"/>
                <w:sz w:val="22"/>
                <w:szCs w:val="22"/>
              </w:rPr>
            </w:pPr>
            <w:r>
              <w:rPr>
                <w:rFonts w:ascii="宋体" w:hAnsi="宋体" w:eastAsia="宋体" w:cs="宋体"/>
                <w:spacing w:val="-7"/>
                <w:sz w:val="22"/>
                <w:szCs w:val="22"/>
              </w:rPr>
              <w:t>困</w:t>
            </w:r>
            <w:r>
              <w:rPr>
                <w:rFonts w:ascii="宋体" w:hAnsi="宋体" w:eastAsia="宋体" w:cs="宋体"/>
                <w:spacing w:val="-6"/>
                <w:sz w:val="22"/>
                <w:szCs w:val="22"/>
              </w:rPr>
              <w:t>难</w:t>
            </w:r>
          </w:p>
          <w:p>
            <w:pPr>
              <w:spacing w:before="54" w:line="221" w:lineRule="auto"/>
              <w:ind w:left="294"/>
              <w:rPr>
                <w:rFonts w:ascii="宋体" w:hAnsi="宋体" w:eastAsia="宋体" w:cs="宋体"/>
                <w:sz w:val="22"/>
                <w:szCs w:val="22"/>
              </w:rPr>
            </w:pPr>
            <w:r>
              <w:rPr>
                <w:rFonts w:ascii="宋体" w:hAnsi="宋体" w:eastAsia="宋体" w:cs="宋体"/>
                <w:sz w:val="22"/>
                <w:szCs w:val="22"/>
              </w:rPr>
              <w:t>户</w:t>
            </w:r>
          </w:p>
        </w:tc>
        <w:tc>
          <w:tcPr>
            <w:tcW w:w="794" w:type="dxa"/>
            <w:gridSpan w:val="2"/>
            <w:vAlign w:val="top"/>
          </w:tcPr>
          <w:p>
            <w:pPr>
              <w:spacing w:line="455" w:lineRule="auto"/>
              <w:rPr>
                <w:rFonts w:ascii="Arial"/>
                <w:sz w:val="21"/>
              </w:rPr>
            </w:pPr>
          </w:p>
          <w:p>
            <w:pPr>
              <w:spacing w:before="72" w:line="222" w:lineRule="auto"/>
              <w:ind w:left="186"/>
              <w:rPr>
                <w:rFonts w:ascii="宋体" w:hAnsi="宋体" w:eastAsia="宋体" w:cs="宋体"/>
                <w:sz w:val="22"/>
                <w:szCs w:val="22"/>
              </w:rPr>
            </w:pPr>
            <w:r>
              <w:rPr>
                <w:rFonts w:ascii="宋体" w:hAnsi="宋体" w:eastAsia="宋体" w:cs="宋体"/>
                <w:spacing w:val="-2"/>
                <w:sz w:val="22"/>
                <w:szCs w:val="22"/>
              </w:rPr>
              <w:t>合计</w:t>
            </w:r>
          </w:p>
        </w:tc>
        <w:tc>
          <w:tcPr>
            <w:tcW w:w="794" w:type="dxa"/>
            <w:gridSpan w:val="2"/>
            <w:vAlign w:val="top"/>
          </w:tcPr>
          <w:p>
            <w:pPr>
              <w:spacing w:before="50" w:line="217" w:lineRule="auto"/>
              <w:ind w:left="184"/>
              <w:rPr>
                <w:rFonts w:ascii="宋体" w:hAnsi="宋体" w:eastAsia="宋体" w:cs="宋体"/>
                <w:sz w:val="22"/>
                <w:szCs w:val="22"/>
              </w:rPr>
            </w:pPr>
            <w:r>
              <w:rPr>
                <w:rFonts w:ascii="宋体" w:hAnsi="宋体" w:eastAsia="宋体" w:cs="宋体"/>
                <w:spacing w:val="-2"/>
                <w:sz w:val="22"/>
                <w:szCs w:val="22"/>
              </w:rPr>
              <w:t>脱贫</w:t>
            </w:r>
          </w:p>
          <w:p>
            <w:pPr>
              <w:spacing w:before="60" w:line="220" w:lineRule="auto"/>
              <w:ind w:left="186"/>
              <w:rPr>
                <w:rFonts w:ascii="宋体" w:hAnsi="宋体" w:eastAsia="宋体" w:cs="宋体"/>
                <w:sz w:val="22"/>
                <w:szCs w:val="22"/>
              </w:rPr>
            </w:pPr>
            <w:r>
              <w:rPr>
                <w:rFonts w:ascii="宋体" w:hAnsi="宋体" w:eastAsia="宋体" w:cs="宋体"/>
                <w:spacing w:val="-4"/>
                <w:sz w:val="22"/>
                <w:szCs w:val="22"/>
              </w:rPr>
              <w:t>不</w:t>
            </w:r>
            <w:r>
              <w:rPr>
                <w:rFonts w:ascii="宋体" w:hAnsi="宋体" w:eastAsia="宋体" w:cs="宋体"/>
                <w:spacing w:val="-2"/>
                <w:sz w:val="22"/>
                <w:szCs w:val="22"/>
              </w:rPr>
              <w:t>稳</w:t>
            </w:r>
          </w:p>
          <w:p>
            <w:pPr>
              <w:spacing w:before="59" w:line="221" w:lineRule="auto"/>
              <w:ind w:left="188"/>
              <w:rPr>
                <w:rFonts w:ascii="宋体" w:hAnsi="宋体" w:eastAsia="宋体" w:cs="宋体"/>
                <w:sz w:val="22"/>
                <w:szCs w:val="22"/>
              </w:rPr>
            </w:pPr>
            <w:r>
              <w:rPr>
                <w:rFonts w:ascii="宋体" w:hAnsi="宋体" w:eastAsia="宋体" w:cs="宋体"/>
                <w:spacing w:val="-3"/>
                <w:sz w:val="22"/>
                <w:szCs w:val="22"/>
              </w:rPr>
              <w:t>定户</w:t>
            </w:r>
          </w:p>
          <w:p>
            <w:pPr>
              <w:spacing w:before="56" w:line="220" w:lineRule="auto"/>
              <w:ind w:left="295"/>
              <w:rPr>
                <w:rFonts w:ascii="宋体" w:hAnsi="宋体" w:eastAsia="宋体" w:cs="宋体"/>
                <w:sz w:val="22"/>
                <w:szCs w:val="22"/>
              </w:rPr>
            </w:pPr>
            <w:r>
              <w:rPr>
                <w:rFonts w:ascii="宋体" w:hAnsi="宋体" w:eastAsia="宋体" w:cs="宋体"/>
                <w:sz w:val="22"/>
                <w:szCs w:val="22"/>
              </w:rPr>
              <w:t>数</w:t>
            </w:r>
          </w:p>
        </w:tc>
        <w:tc>
          <w:tcPr>
            <w:tcW w:w="793" w:type="dxa"/>
            <w:gridSpan w:val="2"/>
            <w:vAlign w:val="top"/>
          </w:tcPr>
          <w:p>
            <w:pPr>
              <w:spacing w:before="211" w:line="319" w:lineRule="exact"/>
              <w:ind w:left="182"/>
              <w:rPr>
                <w:rFonts w:ascii="宋体" w:hAnsi="宋体" w:eastAsia="宋体" w:cs="宋体"/>
                <w:sz w:val="22"/>
                <w:szCs w:val="22"/>
              </w:rPr>
            </w:pPr>
            <w:r>
              <w:rPr>
                <w:rFonts w:ascii="宋体" w:hAnsi="宋体" w:eastAsia="宋体" w:cs="宋体"/>
                <w:spacing w:val="-2"/>
                <w:position w:val="6"/>
                <w:sz w:val="22"/>
                <w:szCs w:val="22"/>
              </w:rPr>
              <w:t>边</w:t>
            </w:r>
            <w:r>
              <w:rPr>
                <w:rFonts w:ascii="宋体" w:hAnsi="宋体" w:eastAsia="宋体" w:cs="宋体"/>
                <w:spacing w:val="-1"/>
                <w:position w:val="6"/>
                <w:sz w:val="22"/>
                <w:szCs w:val="22"/>
              </w:rPr>
              <w:t>缘</w:t>
            </w:r>
          </w:p>
          <w:p>
            <w:pPr>
              <w:spacing w:before="1" w:line="220" w:lineRule="auto"/>
              <w:ind w:left="198"/>
              <w:rPr>
                <w:rFonts w:ascii="宋体" w:hAnsi="宋体" w:eastAsia="宋体" w:cs="宋体"/>
                <w:sz w:val="22"/>
                <w:szCs w:val="22"/>
              </w:rPr>
            </w:pPr>
            <w:r>
              <w:rPr>
                <w:rFonts w:ascii="宋体" w:hAnsi="宋体" w:eastAsia="宋体" w:cs="宋体"/>
                <w:spacing w:val="-6"/>
                <w:sz w:val="22"/>
                <w:szCs w:val="22"/>
              </w:rPr>
              <w:t>易</w:t>
            </w:r>
            <w:r>
              <w:rPr>
                <w:rFonts w:ascii="宋体" w:hAnsi="宋体" w:eastAsia="宋体" w:cs="宋体"/>
                <w:spacing w:val="-5"/>
                <w:sz w:val="22"/>
                <w:szCs w:val="22"/>
              </w:rPr>
              <w:t>致</w:t>
            </w:r>
          </w:p>
          <w:p>
            <w:pPr>
              <w:spacing w:before="56" w:line="217" w:lineRule="auto"/>
              <w:ind w:left="185"/>
              <w:rPr>
                <w:rFonts w:ascii="宋体" w:hAnsi="宋体" w:eastAsia="宋体" w:cs="宋体"/>
                <w:sz w:val="22"/>
                <w:szCs w:val="22"/>
              </w:rPr>
            </w:pPr>
            <w:r>
              <w:rPr>
                <w:rFonts w:ascii="宋体" w:hAnsi="宋体" w:eastAsia="宋体" w:cs="宋体"/>
                <w:spacing w:val="-3"/>
                <w:sz w:val="22"/>
                <w:szCs w:val="22"/>
              </w:rPr>
              <w:t>贫</w:t>
            </w:r>
            <w:r>
              <w:rPr>
                <w:rFonts w:ascii="宋体" w:hAnsi="宋体" w:eastAsia="宋体" w:cs="宋体"/>
                <w:spacing w:val="-2"/>
                <w:sz w:val="22"/>
                <w:szCs w:val="22"/>
              </w:rPr>
              <w:t>户</w:t>
            </w:r>
          </w:p>
        </w:tc>
        <w:tc>
          <w:tcPr>
            <w:tcW w:w="794" w:type="dxa"/>
            <w:gridSpan w:val="2"/>
            <w:vAlign w:val="top"/>
          </w:tcPr>
          <w:p>
            <w:pPr>
              <w:spacing w:before="50" w:line="221" w:lineRule="auto"/>
              <w:ind w:left="192"/>
              <w:rPr>
                <w:rFonts w:ascii="宋体" w:hAnsi="宋体" w:eastAsia="宋体" w:cs="宋体"/>
                <w:sz w:val="22"/>
                <w:szCs w:val="22"/>
              </w:rPr>
            </w:pPr>
            <w:r>
              <w:rPr>
                <w:rFonts w:ascii="宋体" w:hAnsi="宋体" w:eastAsia="宋体" w:cs="宋体"/>
                <w:spacing w:val="-5"/>
                <w:sz w:val="22"/>
                <w:szCs w:val="22"/>
              </w:rPr>
              <w:t>突</w:t>
            </w:r>
            <w:r>
              <w:rPr>
                <w:rFonts w:ascii="宋体" w:hAnsi="宋体" w:eastAsia="宋体" w:cs="宋体"/>
                <w:spacing w:val="-3"/>
                <w:sz w:val="22"/>
                <w:szCs w:val="22"/>
              </w:rPr>
              <w:t>发</w:t>
            </w:r>
          </w:p>
          <w:p>
            <w:pPr>
              <w:spacing w:before="55" w:line="221" w:lineRule="auto"/>
              <w:ind w:left="185"/>
              <w:rPr>
                <w:rFonts w:ascii="宋体" w:hAnsi="宋体" w:eastAsia="宋体" w:cs="宋体"/>
                <w:sz w:val="22"/>
                <w:szCs w:val="22"/>
              </w:rPr>
            </w:pPr>
            <w:r>
              <w:rPr>
                <w:rFonts w:ascii="宋体" w:hAnsi="宋体" w:eastAsia="宋体" w:cs="宋体"/>
                <w:spacing w:val="-2"/>
                <w:sz w:val="22"/>
                <w:szCs w:val="22"/>
              </w:rPr>
              <w:t>严重</w:t>
            </w:r>
          </w:p>
          <w:p>
            <w:pPr>
              <w:spacing w:before="57" w:line="222" w:lineRule="auto"/>
              <w:ind w:left="204"/>
              <w:rPr>
                <w:rFonts w:ascii="宋体" w:hAnsi="宋体" w:eastAsia="宋体" w:cs="宋体"/>
                <w:sz w:val="22"/>
                <w:szCs w:val="22"/>
              </w:rPr>
            </w:pPr>
            <w:r>
              <w:rPr>
                <w:rFonts w:ascii="宋体" w:hAnsi="宋体" w:eastAsia="宋体" w:cs="宋体"/>
                <w:spacing w:val="-7"/>
                <w:sz w:val="22"/>
                <w:szCs w:val="22"/>
              </w:rPr>
              <w:t>困</w:t>
            </w:r>
            <w:r>
              <w:rPr>
                <w:rFonts w:ascii="宋体" w:hAnsi="宋体" w:eastAsia="宋体" w:cs="宋体"/>
                <w:spacing w:val="-6"/>
                <w:sz w:val="22"/>
                <w:szCs w:val="22"/>
              </w:rPr>
              <w:t>难</w:t>
            </w:r>
          </w:p>
          <w:p>
            <w:pPr>
              <w:spacing w:before="54" w:line="221" w:lineRule="auto"/>
              <w:ind w:left="296"/>
              <w:rPr>
                <w:rFonts w:ascii="宋体" w:hAnsi="宋体" w:eastAsia="宋体" w:cs="宋体"/>
                <w:sz w:val="22"/>
                <w:szCs w:val="22"/>
              </w:rPr>
            </w:pPr>
            <w:r>
              <w:rPr>
                <w:rFonts w:ascii="宋体" w:hAnsi="宋体" w:eastAsia="宋体" w:cs="宋体"/>
                <w:sz w:val="22"/>
                <w:szCs w:val="22"/>
              </w:rPr>
              <w:t>户</w:t>
            </w:r>
          </w:p>
        </w:tc>
        <w:tc>
          <w:tcPr>
            <w:tcW w:w="401"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0" w:type="dxa"/>
            <w:vMerge w:val="continue"/>
            <w:tcBorders>
              <w:top w:val="nil"/>
            </w:tcBorders>
            <w:textDirection w:val="tbRlV"/>
            <w:vAlign w:val="top"/>
          </w:tcPr>
          <w:p>
            <w:pPr>
              <w:rPr>
                <w:rFonts w:ascii="Arial"/>
                <w:sz w:val="21"/>
              </w:rPr>
            </w:pPr>
          </w:p>
        </w:tc>
        <w:tc>
          <w:tcPr>
            <w:tcW w:w="396" w:type="dxa"/>
            <w:vMerge w:val="continue"/>
            <w:tcBorders>
              <w:top w:val="nil"/>
            </w:tcBorders>
            <w:textDirection w:val="tbRlV"/>
            <w:vAlign w:val="top"/>
          </w:tcPr>
          <w:p>
            <w:pPr>
              <w:rPr>
                <w:rFonts w:ascii="Arial"/>
                <w:sz w:val="21"/>
              </w:rPr>
            </w:pPr>
          </w:p>
        </w:tc>
        <w:tc>
          <w:tcPr>
            <w:tcW w:w="756" w:type="dxa"/>
            <w:vMerge w:val="continue"/>
            <w:tcBorders>
              <w:top w:val="nil"/>
            </w:tcBorders>
            <w:vAlign w:val="top"/>
          </w:tcPr>
          <w:p>
            <w:pPr>
              <w:rPr>
                <w:rFonts w:ascii="Arial"/>
                <w:sz w:val="21"/>
              </w:rPr>
            </w:pPr>
          </w:p>
        </w:tc>
        <w:tc>
          <w:tcPr>
            <w:tcW w:w="756" w:type="dxa"/>
            <w:vMerge w:val="continue"/>
            <w:tcBorders>
              <w:top w:val="nil"/>
            </w:tcBorders>
            <w:vAlign w:val="top"/>
          </w:tcPr>
          <w:p>
            <w:pPr>
              <w:rPr>
                <w:rFonts w:ascii="Arial"/>
                <w:sz w:val="21"/>
              </w:rPr>
            </w:pPr>
          </w:p>
        </w:tc>
        <w:tc>
          <w:tcPr>
            <w:tcW w:w="756" w:type="dxa"/>
            <w:vMerge w:val="continue"/>
            <w:tcBorders>
              <w:top w:val="nil"/>
            </w:tcBorders>
            <w:vAlign w:val="top"/>
          </w:tcPr>
          <w:p>
            <w:pPr>
              <w:rPr>
                <w:rFonts w:ascii="Arial"/>
                <w:sz w:val="21"/>
              </w:rPr>
            </w:pP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6" w:type="dxa"/>
            <w:textDirection w:val="tbRlV"/>
            <w:vAlign w:val="top"/>
          </w:tcPr>
          <w:p>
            <w:pPr>
              <w:spacing w:before="62"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7" w:type="dxa"/>
            <w:textDirection w:val="tbRlV"/>
            <w:vAlign w:val="top"/>
          </w:tcPr>
          <w:p>
            <w:pPr>
              <w:spacing w:before="63"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7" w:type="dxa"/>
            <w:textDirection w:val="tbRlV"/>
            <w:vAlign w:val="top"/>
          </w:tcPr>
          <w:p>
            <w:pPr>
              <w:spacing w:before="65"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7" w:type="dxa"/>
            <w:textDirection w:val="tbRlV"/>
            <w:vAlign w:val="top"/>
          </w:tcPr>
          <w:p>
            <w:pPr>
              <w:spacing w:before="63"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7" w:type="dxa"/>
            <w:textDirection w:val="tbRlV"/>
            <w:vAlign w:val="top"/>
          </w:tcPr>
          <w:p>
            <w:pPr>
              <w:spacing w:before="64"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7" w:type="dxa"/>
            <w:textDirection w:val="tbRlV"/>
            <w:vAlign w:val="top"/>
          </w:tcPr>
          <w:p>
            <w:pPr>
              <w:spacing w:before="63"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6" w:type="dxa"/>
            <w:textDirection w:val="tbRlV"/>
            <w:vAlign w:val="top"/>
          </w:tcPr>
          <w:p>
            <w:pPr>
              <w:spacing w:before="63"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397" w:type="dxa"/>
            <w:textDirection w:val="tbRlV"/>
            <w:vAlign w:val="top"/>
          </w:tcPr>
          <w:p>
            <w:pPr>
              <w:spacing w:before="64" w:line="208" w:lineRule="auto"/>
              <w:ind w:left="51"/>
              <w:rPr>
                <w:rFonts w:ascii="宋体" w:hAnsi="宋体" w:eastAsia="宋体" w:cs="宋体"/>
                <w:sz w:val="22"/>
                <w:szCs w:val="22"/>
              </w:rPr>
            </w:pPr>
            <w:r>
              <w:rPr>
                <w:rFonts w:ascii="宋体" w:hAnsi="宋体" w:eastAsia="宋体" w:cs="宋体"/>
                <w:spacing w:val="-4"/>
                <w:sz w:val="22"/>
                <w:szCs w:val="22"/>
              </w:rPr>
              <w:t>户</w:t>
            </w:r>
            <w:r>
              <w:rPr>
                <w:rFonts w:ascii="宋体" w:hAnsi="宋体" w:eastAsia="宋体" w:cs="宋体"/>
                <w:spacing w:val="-2"/>
                <w:sz w:val="22"/>
                <w:szCs w:val="22"/>
              </w:rPr>
              <w:t>数</w:t>
            </w:r>
          </w:p>
        </w:tc>
        <w:tc>
          <w:tcPr>
            <w:tcW w:w="397" w:type="dxa"/>
            <w:textDirection w:val="tbRlV"/>
            <w:vAlign w:val="top"/>
          </w:tcPr>
          <w:p>
            <w:pPr>
              <w:spacing w:before="62" w:line="207" w:lineRule="auto"/>
              <w:ind w:left="51"/>
              <w:rPr>
                <w:rFonts w:ascii="宋体" w:hAnsi="宋体" w:eastAsia="宋体" w:cs="宋体"/>
                <w:sz w:val="22"/>
                <w:szCs w:val="22"/>
              </w:rPr>
            </w:pPr>
            <w:r>
              <w:rPr>
                <w:rFonts w:ascii="宋体" w:hAnsi="宋体" w:eastAsia="宋体" w:cs="宋体"/>
                <w:spacing w:val="-4"/>
                <w:sz w:val="22"/>
                <w:szCs w:val="22"/>
              </w:rPr>
              <w:t>人</w:t>
            </w:r>
            <w:r>
              <w:rPr>
                <w:rFonts w:ascii="宋体" w:hAnsi="宋体" w:eastAsia="宋体" w:cs="宋体"/>
                <w:spacing w:val="-2"/>
                <w:sz w:val="22"/>
                <w:szCs w:val="22"/>
              </w:rPr>
              <w:t>数</w:t>
            </w:r>
          </w:p>
        </w:tc>
        <w:tc>
          <w:tcPr>
            <w:tcW w:w="401" w:type="dxa"/>
            <w:vMerge w:val="continue"/>
            <w:tcBorders>
              <w:top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0" w:type="dxa"/>
            <w:vAlign w:val="top"/>
          </w:tcPr>
          <w:p>
            <w:pPr>
              <w:rPr>
                <w:rFonts w:ascii="Arial"/>
                <w:sz w:val="21"/>
              </w:rPr>
            </w:pPr>
          </w:p>
        </w:tc>
        <w:tc>
          <w:tcPr>
            <w:tcW w:w="39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6" w:type="dxa"/>
            <w:vAlign w:val="top"/>
          </w:tcPr>
          <w:p>
            <w:pPr>
              <w:rPr>
                <w:rFonts w:ascii="Arial"/>
                <w:sz w:val="21"/>
              </w:rPr>
            </w:pPr>
          </w:p>
        </w:tc>
        <w:tc>
          <w:tcPr>
            <w:tcW w:w="397" w:type="dxa"/>
            <w:vAlign w:val="top"/>
          </w:tcPr>
          <w:p>
            <w:pPr>
              <w:rPr>
                <w:rFonts w:ascii="Arial"/>
                <w:sz w:val="21"/>
              </w:rPr>
            </w:pPr>
          </w:p>
        </w:tc>
        <w:tc>
          <w:tcPr>
            <w:tcW w:w="397" w:type="dxa"/>
            <w:vAlign w:val="top"/>
          </w:tcPr>
          <w:p>
            <w:pPr>
              <w:rPr>
                <w:rFonts w:ascii="Arial"/>
                <w:sz w:val="21"/>
              </w:rPr>
            </w:pPr>
          </w:p>
        </w:tc>
        <w:tc>
          <w:tcPr>
            <w:tcW w:w="397" w:type="dxa"/>
            <w:vAlign w:val="top"/>
          </w:tcPr>
          <w:p>
            <w:pPr>
              <w:rPr>
                <w:rFonts w:ascii="Arial"/>
                <w:sz w:val="21"/>
              </w:rPr>
            </w:pPr>
          </w:p>
        </w:tc>
        <w:tc>
          <w:tcPr>
            <w:tcW w:w="397" w:type="dxa"/>
            <w:vAlign w:val="top"/>
          </w:tcPr>
          <w:p>
            <w:pPr>
              <w:rPr>
                <w:rFonts w:ascii="Arial"/>
                <w:sz w:val="21"/>
              </w:rPr>
            </w:pPr>
          </w:p>
        </w:tc>
        <w:tc>
          <w:tcPr>
            <w:tcW w:w="397" w:type="dxa"/>
            <w:vAlign w:val="top"/>
          </w:tcPr>
          <w:p>
            <w:pPr>
              <w:rPr>
                <w:rFonts w:ascii="Arial"/>
                <w:sz w:val="21"/>
              </w:rPr>
            </w:pPr>
          </w:p>
        </w:tc>
        <w:tc>
          <w:tcPr>
            <w:tcW w:w="396" w:type="dxa"/>
            <w:vAlign w:val="top"/>
          </w:tcPr>
          <w:p>
            <w:pPr>
              <w:rPr>
                <w:rFonts w:ascii="Arial"/>
                <w:sz w:val="21"/>
              </w:rPr>
            </w:pPr>
          </w:p>
        </w:tc>
        <w:tc>
          <w:tcPr>
            <w:tcW w:w="397" w:type="dxa"/>
            <w:vAlign w:val="top"/>
          </w:tcPr>
          <w:p>
            <w:pPr>
              <w:rPr>
                <w:rFonts w:ascii="Arial"/>
                <w:sz w:val="21"/>
              </w:rPr>
            </w:pPr>
          </w:p>
        </w:tc>
        <w:tc>
          <w:tcPr>
            <w:tcW w:w="397" w:type="dxa"/>
            <w:vAlign w:val="top"/>
          </w:tcPr>
          <w:p>
            <w:pPr>
              <w:rPr>
                <w:rFonts w:ascii="Arial"/>
                <w:sz w:val="21"/>
              </w:rPr>
            </w:pPr>
          </w:p>
        </w:tc>
        <w:tc>
          <w:tcPr>
            <w:tcW w:w="401" w:type="dxa"/>
            <w:vAlign w:val="top"/>
          </w:tcPr>
          <w:p>
            <w:pPr>
              <w:rPr>
                <w:rFonts w:ascii="Arial"/>
                <w:sz w:val="21"/>
              </w:rPr>
            </w:pPr>
          </w:p>
        </w:tc>
      </w:tr>
    </w:tbl>
    <w:p>
      <w:pPr>
        <w:spacing w:before="308" w:line="185" w:lineRule="auto"/>
        <w:ind w:left="124"/>
        <w:rPr>
          <w:rFonts w:ascii="宋体" w:hAnsi="宋体" w:eastAsia="宋体" w:cs="宋体"/>
          <w:sz w:val="22"/>
          <w:szCs w:val="22"/>
        </w:rPr>
      </w:pPr>
      <w:r>
        <w:rPr>
          <w:rFonts w:ascii="宋体" w:hAnsi="宋体" w:eastAsia="宋体" w:cs="宋体"/>
          <w:spacing w:val="-1"/>
          <w:sz w:val="22"/>
          <w:szCs w:val="22"/>
        </w:rPr>
        <w:t>备注：</w:t>
      </w:r>
      <w:r>
        <w:rPr>
          <w:rFonts w:ascii="宋体" w:hAnsi="宋体" w:eastAsia="宋体" w:cs="宋体"/>
          <w:sz w:val="22"/>
          <w:szCs w:val="22"/>
        </w:rPr>
        <w:t>脱贫户只统计未纳入监测对象的脱贫户，已消除风险的脱贫不稳定户计入监测对象</w:t>
      </w:r>
    </w:p>
    <w:p>
      <w:pPr>
        <w:sectPr>
          <w:type w:val="continuous"/>
          <w:pgSz w:w="16848" w:h="11916"/>
          <w:pgMar w:top="1012" w:right="1994" w:bottom="1116" w:left="1871" w:header="0" w:footer="830" w:gutter="0"/>
          <w:pgNumType w:fmt="decimal"/>
          <w:cols w:equalWidth="0" w:num="1">
            <w:col w:w="12982"/>
          </w:cols>
        </w:sectPr>
      </w:pPr>
    </w:p>
    <w:p>
      <w:pPr>
        <w:spacing w:line="280" w:lineRule="auto"/>
        <w:rPr>
          <w:rFonts w:ascii="Arial"/>
          <w:sz w:val="21"/>
        </w:rPr>
      </w:pPr>
    </w:p>
    <w:p>
      <w:pPr>
        <w:spacing w:line="280" w:lineRule="auto"/>
        <w:rPr>
          <w:rFonts w:ascii="Arial"/>
          <w:sz w:val="21"/>
        </w:rPr>
      </w:pPr>
    </w:p>
    <w:p>
      <w:pPr>
        <w:spacing w:before="101" w:line="230" w:lineRule="auto"/>
        <w:ind w:left="50"/>
        <w:rPr>
          <w:rFonts w:ascii="黑体" w:hAnsi="黑体" w:eastAsia="黑体" w:cs="黑体"/>
          <w:sz w:val="31"/>
          <w:szCs w:val="31"/>
        </w:rPr>
      </w:pPr>
      <w:r>
        <w:rPr>
          <w:rFonts w:ascii="黑体" w:hAnsi="黑体" w:eastAsia="黑体" w:cs="黑体"/>
          <w:spacing w:val="-19"/>
          <w:sz w:val="31"/>
          <w:szCs w:val="31"/>
        </w:rPr>
        <w:t>附</w:t>
      </w:r>
      <w:r>
        <w:rPr>
          <w:rFonts w:ascii="黑体" w:hAnsi="黑体" w:eastAsia="黑体" w:cs="黑体"/>
          <w:spacing w:val="-18"/>
          <w:sz w:val="31"/>
          <w:szCs w:val="31"/>
        </w:rPr>
        <w:t>件3</w:t>
      </w:r>
    </w:p>
    <w:p>
      <w:pPr>
        <w:spacing w:before="144" w:line="188" w:lineRule="auto"/>
        <w:ind w:left="3555"/>
        <w:rPr>
          <w:rFonts w:ascii="微软雅黑" w:hAnsi="微软雅黑" w:eastAsia="微软雅黑" w:cs="微软雅黑"/>
          <w:sz w:val="43"/>
          <w:szCs w:val="43"/>
        </w:rPr>
      </w:pPr>
      <w:r>
        <w:rPr>
          <w:rFonts w:ascii="微软雅黑" w:hAnsi="微软雅黑" w:eastAsia="微软雅黑" w:cs="微软雅黑"/>
          <w:spacing w:val="16"/>
          <w:sz w:val="43"/>
          <w:szCs w:val="43"/>
        </w:rPr>
        <w:t>防</w:t>
      </w:r>
      <w:r>
        <w:rPr>
          <w:rFonts w:ascii="微软雅黑" w:hAnsi="微软雅黑" w:eastAsia="微软雅黑" w:cs="微软雅黑"/>
          <w:spacing w:val="8"/>
          <w:sz w:val="43"/>
          <w:szCs w:val="43"/>
        </w:rPr>
        <w:t>止返贫监测对象信息采集表</w:t>
      </w:r>
    </w:p>
    <w:p>
      <w:pPr>
        <w:spacing w:before="126" w:line="224" w:lineRule="auto"/>
        <w:ind w:left="9617"/>
        <w:rPr>
          <w:rFonts w:ascii="宋体" w:hAnsi="宋体" w:eastAsia="宋体" w:cs="宋体"/>
          <w:sz w:val="23"/>
          <w:szCs w:val="23"/>
        </w:rPr>
      </w:pPr>
      <w:r>
        <w:rPr>
          <w:rFonts w:ascii="宋体" w:hAnsi="宋体" w:eastAsia="宋体" w:cs="宋体"/>
          <w:spacing w:val="17"/>
          <w:sz w:val="23"/>
          <w:szCs w:val="23"/>
        </w:rPr>
        <w:t>填</w:t>
      </w:r>
      <w:r>
        <w:rPr>
          <w:rFonts w:ascii="宋体" w:hAnsi="宋体" w:eastAsia="宋体" w:cs="宋体"/>
          <w:spacing w:val="14"/>
          <w:sz w:val="23"/>
          <w:szCs w:val="23"/>
        </w:rPr>
        <w:t>报日期:</w:t>
      </w:r>
    </w:p>
    <w:p>
      <w:pPr>
        <w:spacing w:line="120" w:lineRule="auto"/>
        <w:rPr>
          <w:rFonts w:ascii="Arial"/>
          <w:sz w:val="2"/>
        </w:rPr>
      </w:pPr>
    </w:p>
    <w:tbl>
      <w:tblPr>
        <w:tblStyle w:val="11"/>
        <w:tblW w:w="12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1"/>
        <w:gridCol w:w="531"/>
        <w:gridCol w:w="1063"/>
        <w:gridCol w:w="532"/>
        <w:gridCol w:w="532"/>
        <w:gridCol w:w="532"/>
        <w:gridCol w:w="532"/>
        <w:gridCol w:w="532"/>
        <w:gridCol w:w="532"/>
        <w:gridCol w:w="532"/>
        <w:gridCol w:w="532"/>
        <w:gridCol w:w="532"/>
        <w:gridCol w:w="1063"/>
        <w:gridCol w:w="532"/>
        <w:gridCol w:w="1140"/>
        <w:gridCol w:w="994"/>
        <w:gridCol w:w="537"/>
        <w:gridCol w:w="1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790" w:type="dxa"/>
            <w:gridSpan w:val="19"/>
            <w:vAlign w:val="top"/>
          </w:tcPr>
          <w:p>
            <w:pPr>
              <w:spacing w:before="80" w:line="219" w:lineRule="auto"/>
              <w:ind w:left="27"/>
              <w:rPr>
                <w:rFonts w:ascii="宋体" w:hAnsi="宋体" w:eastAsia="宋体" w:cs="宋体"/>
                <w:sz w:val="22"/>
                <w:szCs w:val="22"/>
              </w:rPr>
            </w:pPr>
            <w:r>
              <w:rPr>
                <w:rFonts w:ascii="宋体" w:hAnsi="宋体" w:eastAsia="宋体" w:cs="宋体"/>
                <w:spacing w:val="-2"/>
                <w:sz w:val="22"/>
                <w:szCs w:val="22"/>
              </w:rPr>
              <w:t>一、基本</w:t>
            </w:r>
            <w:r>
              <w:rPr>
                <w:rFonts w:ascii="宋体" w:hAnsi="宋体" w:eastAsia="宋体" w:cs="宋体"/>
                <w:spacing w:val="-1"/>
                <w:sz w:val="22"/>
                <w:szCs w:val="22"/>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790" w:type="dxa"/>
            <w:gridSpan w:val="19"/>
            <w:vAlign w:val="top"/>
          </w:tcPr>
          <w:p>
            <w:pPr>
              <w:spacing w:before="63" w:line="217" w:lineRule="auto"/>
              <w:ind w:left="465"/>
              <w:rPr>
                <w:rFonts w:ascii="宋体" w:hAnsi="宋体" w:eastAsia="宋体" w:cs="宋体"/>
                <w:sz w:val="22"/>
                <w:szCs w:val="22"/>
              </w:rPr>
            </w:pPr>
            <w:r>
              <w:rPr>
                <w:rFonts w:ascii="宋体" w:hAnsi="宋体" w:eastAsia="宋体" w:cs="宋体"/>
                <w:spacing w:val="10"/>
                <w:sz w:val="22"/>
                <w:szCs w:val="22"/>
              </w:rPr>
              <w:t>家庭住址：</w:t>
            </w:r>
            <w:r>
              <w:rPr>
                <w:rFonts w:ascii="宋体" w:hAnsi="宋体" w:eastAsia="宋体" w:cs="宋体"/>
                <w:spacing w:val="5"/>
                <w:sz w:val="22"/>
                <w:szCs w:val="22"/>
              </w:rPr>
              <w:t>省(区、市)市(州)县(市、区)乡(镇、街道)村(社区)</w:t>
            </w:r>
          </w:p>
          <w:p>
            <w:pPr>
              <w:tabs>
                <w:tab w:val="left" w:pos="2368"/>
              </w:tabs>
              <w:spacing w:before="64" w:line="219" w:lineRule="auto"/>
              <w:ind w:left="1553"/>
              <w:rPr>
                <w:rFonts w:hint="eastAsia" w:ascii="宋体" w:hAnsi="宋体" w:eastAsia="宋体" w:cs="宋体"/>
                <w:sz w:val="22"/>
                <w:szCs w:val="22"/>
                <w:lang w:eastAsia="zh-CN"/>
              </w:rPr>
            </w:pPr>
            <w:r>
              <w:rPr>
                <w:rFonts w:ascii="宋体" w:hAnsi="宋体" w:eastAsia="宋体" w:cs="宋体"/>
                <w:sz w:val="22"/>
                <w:szCs w:val="22"/>
                <w:u w:val="single" w:color="auto"/>
              </w:rPr>
              <w:tab/>
            </w:r>
            <w:r>
              <w:rPr>
                <w:rFonts w:ascii="宋体" w:hAnsi="宋体" w:eastAsia="宋体" w:cs="宋体"/>
                <w:spacing w:val="-2"/>
                <w:sz w:val="22"/>
                <w:szCs w:val="22"/>
              </w:rPr>
              <w:t>自然村(村民小组)</w:t>
            </w:r>
            <w:r>
              <w:rPr>
                <w:rFonts w:ascii="宋体" w:hAnsi="宋体" w:eastAsia="宋体" w:cs="宋体"/>
                <w:spacing w:val="-1"/>
                <w:sz w:val="22"/>
                <w:szCs w:val="22"/>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790" w:type="dxa"/>
            <w:gridSpan w:val="19"/>
            <w:vAlign w:val="top"/>
          </w:tcPr>
          <w:p>
            <w:pPr>
              <w:spacing w:before="137" w:line="217" w:lineRule="auto"/>
              <w:ind w:left="456"/>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2"/>
                <w:sz w:val="22"/>
                <w:szCs w:val="22"/>
              </w:rPr>
              <w:t>1居住在大中型易地扶贫搬迁集中安</w:t>
            </w:r>
            <w:r>
              <w:rPr>
                <w:rFonts w:ascii="宋体" w:hAnsi="宋体" w:eastAsia="宋体" w:cs="宋体"/>
                <w:spacing w:val="1"/>
                <w:sz w:val="22"/>
                <w:szCs w:val="22"/>
              </w:rPr>
              <w:t>置区(800人以上)：□是□否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2790" w:type="dxa"/>
            <w:gridSpan w:val="19"/>
            <w:vAlign w:val="top"/>
          </w:tcPr>
          <w:p>
            <w:pPr>
              <w:spacing w:before="175" w:line="217" w:lineRule="auto"/>
              <w:ind w:left="456"/>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6"/>
                <w:sz w:val="22"/>
                <w:szCs w:val="22"/>
              </w:rPr>
              <w:t>2安置区地址：省(区、市)市(州)县(市、区)乡(镇、街道)村(社区)(小</w:t>
            </w:r>
            <w:r>
              <w:rPr>
                <w:rFonts w:ascii="宋体" w:hAnsi="宋体" w:eastAsia="宋体" w:cs="宋体"/>
                <w:spacing w:val="4"/>
                <w:sz w:val="22"/>
                <w:szCs w:val="22"/>
              </w:rPr>
              <w:t>区</w:t>
            </w: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790" w:type="dxa"/>
            <w:gridSpan w:val="19"/>
            <w:vAlign w:val="top"/>
          </w:tcPr>
          <w:p>
            <w:pPr>
              <w:spacing w:before="174" w:line="217" w:lineRule="auto"/>
              <w:ind w:left="17"/>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2"/>
                <w:sz w:val="22"/>
                <w:szCs w:val="22"/>
              </w:rPr>
              <w:t>3监测对象类别：□脱贫不稳定户□边缘易致贫户□突发严重困难户</w:t>
            </w:r>
            <w:r>
              <w:rPr>
                <w:rFonts w:ascii="宋体" w:hAnsi="宋体" w:eastAsia="宋体" w:cs="宋体"/>
                <w:sz w:val="22"/>
                <w:szCs w:val="22"/>
              </w:rPr>
              <w:t>A</w:t>
            </w:r>
            <w:r>
              <w:rPr>
                <w:rFonts w:ascii="宋体" w:hAnsi="宋体" w:eastAsia="宋体" w:cs="宋体"/>
                <w:spacing w:val="2"/>
                <w:sz w:val="22"/>
                <w:szCs w:val="22"/>
              </w:rPr>
              <w:t>4脱贫户(身份证比对生成)：</w:t>
            </w:r>
            <w:r>
              <w:rPr>
                <w:rFonts w:ascii="宋体" w:hAnsi="宋体" w:eastAsia="宋体" w:cs="宋体"/>
                <w:sz w:val="22"/>
                <w:szCs w:val="22"/>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790" w:type="dxa"/>
            <w:gridSpan w:val="19"/>
            <w:vAlign w:val="top"/>
          </w:tcPr>
          <w:p>
            <w:pPr>
              <w:spacing w:before="127" w:line="220" w:lineRule="auto"/>
              <w:ind w:left="27"/>
              <w:rPr>
                <w:rFonts w:ascii="宋体" w:hAnsi="宋体" w:eastAsia="宋体" w:cs="宋体"/>
                <w:sz w:val="22"/>
                <w:szCs w:val="22"/>
              </w:rPr>
            </w:pPr>
            <w:r>
              <w:rPr>
                <w:rFonts w:ascii="宋体" w:hAnsi="宋体" w:eastAsia="宋体" w:cs="宋体"/>
                <w:spacing w:val="-2"/>
                <w:sz w:val="22"/>
                <w:szCs w:val="22"/>
              </w:rPr>
              <w:t>二、</w:t>
            </w:r>
            <w:r>
              <w:rPr>
                <w:rFonts w:ascii="宋体" w:hAnsi="宋体" w:eastAsia="宋体" w:cs="宋体"/>
                <w:spacing w:val="-1"/>
                <w:sz w:val="22"/>
                <w:szCs w:val="22"/>
              </w:rPr>
              <w:t>家庭成员信息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trPr>
        <w:tc>
          <w:tcPr>
            <w:tcW w:w="530"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71" w:line="222" w:lineRule="auto"/>
              <w:ind w:left="49"/>
              <w:rPr>
                <w:rFonts w:ascii="宋体" w:hAnsi="宋体" w:eastAsia="宋体" w:cs="宋体"/>
                <w:sz w:val="22"/>
                <w:szCs w:val="22"/>
              </w:rPr>
            </w:pPr>
            <w:r>
              <w:rPr>
                <w:rFonts w:ascii="宋体" w:hAnsi="宋体" w:eastAsia="宋体" w:cs="宋体"/>
                <w:spacing w:val="-2"/>
                <w:sz w:val="22"/>
                <w:szCs w:val="22"/>
              </w:rPr>
              <w:t>序</w:t>
            </w:r>
            <w:r>
              <w:rPr>
                <w:rFonts w:ascii="宋体" w:hAnsi="宋体" w:eastAsia="宋体" w:cs="宋体"/>
                <w:spacing w:val="-1"/>
                <w:sz w:val="22"/>
                <w:szCs w:val="22"/>
              </w:rPr>
              <w:t>号</w:t>
            </w:r>
          </w:p>
        </w:tc>
        <w:tc>
          <w:tcPr>
            <w:tcW w:w="53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2" w:line="281" w:lineRule="auto"/>
              <w:ind w:left="48" w:right="44" w:firstLine="103"/>
              <w:rPr>
                <w:rFonts w:ascii="宋体" w:hAnsi="宋体" w:eastAsia="宋体" w:cs="宋体"/>
                <w:sz w:val="22"/>
                <w:szCs w:val="22"/>
              </w:rPr>
            </w:pPr>
            <w:r>
              <w:rPr>
                <w:rFonts w:ascii="宋体" w:hAnsi="宋体" w:eastAsia="宋体" w:cs="宋体"/>
                <w:spacing w:val="-2"/>
                <w:sz w:val="22"/>
                <w:szCs w:val="22"/>
              </w:rPr>
              <w:t>A5</w:t>
            </w:r>
            <w:r>
              <w:rPr>
                <w:rFonts w:ascii="宋体" w:hAnsi="宋体" w:eastAsia="宋体" w:cs="宋体"/>
                <w:spacing w:val="-4"/>
                <w:sz w:val="22"/>
                <w:szCs w:val="22"/>
              </w:rPr>
              <w:t>姓</w:t>
            </w:r>
            <w:r>
              <w:rPr>
                <w:rFonts w:ascii="宋体" w:hAnsi="宋体" w:eastAsia="宋体" w:cs="宋体"/>
                <w:spacing w:val="-3"/>
                <w:sz w:val="22"/>
                <w:szCs w:val="22"/>
              </w:rPr>
              <w:t>名</w:t>
            </w:r>
          </w:p>
        </w:tc>
        <w:tc>
          <w:tcPr>
            <w:tcW w:w="531"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1" w:line="281" w:lineRule="auto"/>
              <w:ind w:left="53" w:right="42" w:firstLine="98"/>
              <w:rPr>
                <w:rFonts w:ascii="宋体" w:hAnsi="宋体" w:eastAsia="宋体" w:cs="宋体"/>
                <w:sz w:val="22"/>
                <w:szCs w:val="22"/>
              </w:rPr>
            </w:pPr>
            <w:r>
              <w:rPr>
                <w:rFonts w:ascii="宋体" w:hAnsi="宋体" w:eastAsia="宋体" w:cs="宋体"/>
                <w:spacing w:val="-2"/>
                <w:sz w:val="22"/>
                <w:szCs w:val="22"/>
              </w:rPr>
              <w:t>A6</w:t>
            </w:r>
            <w:r>
              <w:rPr>
                <w:rFonts w:ascii="宋体" w:hAnsi="宋体" w:eastAsia="宋体" w:cs="宋体"/>
                <w:spacing w:val="-6"/>
                <w:sz w:val="22"/>
                <w:szCs w:val="22"/>
              </w:rPr>
              <w:t>性</w:t>
            </w:r>
            <w:r>
              <w:rPr>
                <w:rFonts w:ascii="宋体" w:hAnsi="宋体" w:eastAsia="宋体" w:cs="宋体"/>
                <w:spacing w:val="-4"/>
                <w:sz w:val="22"/>
                <w:szCs w:val="22"/>
              </w:rPr>
              <w:t>别</w:t>
            </w:r>
          </w:p>
        </w:tc>
        <w:tc>
          <w:tcPr>
            <w:tcW w:w="1063" w:type="dxa"/>
            <w:vAlign w:val="top"/>
          </w:tcPr>
          <w:p>
            <w:pPr>
              <w:spacing w:line="252" w:lineRule="auto"/>
              <w:rPr>
                <w:rFonts w:ascii="Arial"/>
                <w:sz w:val="21"/>
              </w:rPr>
            </w:pPr>
          </w:p>
          <w:p>
            <w:pPr>
              <w:spacing w:line="253" w:lineRule="auto"/>
              <w:rPr>
                <w:rFonts w:ascii="Arial"/>
                <w:sz w:val="21"/>
              </w:rPr>
            </w:pPr>
          </w:p>
          <w:p>
            <w:pPr>
              <w:spacing w:before="71" w:line="187" w:lineRule="auto"/>
              <w:ind w:left="419"/>
              <w:rPr>
                <w:rFonts w:ascii="宋体" w:hAnsi="宋体" w:eastAsia="宋体" w:cs="宋体"/>
                <w:sz w:val="22"/>
                <w:szCs w:val="22"/>
              </w:rPr>
            </w:pPr>
            <w:r>
              <w:rPr>
                <w:rFonts w:ascii="宋体" w:hAnsi="宋体" w:eastAsia="宋体" w:cs="宋体"/>
                <w:spacing w:val="-1"/>
                <w:sz w:val="22"/>
                <w:szCs w:val="22"/>
              </w:rPr>
              <w:t>A7</w:t>
            </w:r>
          </w:p>
          <w:p>
            <w:pPr>
              <w:spacing w:before="63" w:line="220" w:lineRule="auto"/>
              <w:ind w:left="97"/>
              <w:rPr>
                <w:rFonts w:ascii="宋体" w:hAnsi="宋体" w:eastAsia="宋体" w:cs="宋体"/>
                <w:sz w:val="22"/>
                <w:szCs w:val="22"/>
              </w:rPr>
            </w:pPr>
            <w:r>
              <w:rPr>
                <w:rFonts w:ascii="宋体" w:hAnsi="宋体" w:eastAsia="宋体" w:cs="宋体"/>
                <w:spacing w:val="-3"/>
                <w:sz w:val="22"/>
                <w:szCs w:val="22"/>
              </w:rPr>
              <w:t>居</w:t>
            </w:r>
            <w:r>
              <w:rPr>
                <w:rFonts w:ascii="宋体" w:hAnsi="宋体" w:eastAsia="宋体" w:cs="宋体"/>
                <w:spacing w:val="-2"/>
                <w:sz w:val="22"/>
                <w:szCs w:val="22"/>
              </w:rPr>
              <w:t>民身份</w:t>
            </w:r>
          </w:p>
          <w:p>
            <w:pPr>
              <w:spacing w:before="59" w:line="221" w:lineRule="auto"/>
              <w:ind w:left="40"/>
              <w:rPr>
                <w:rFonts w:ascii="宋体" w:hAnsi="宋体" w:eastAsia="宋体" w:cs="宋体"/>
                <w:sz w:val="22"/>
                <w:szCs w:val="22"/>
              </w:rPr>
            </w:pPr>
            <w:r>
              <w:rPr>
                <w:rFonts w:ascii="宋体" w:hAnsi="宋体" w:eastAsia="宋体" w:cs="宋体"/>
                <w:spacing w:val="-2"/>
                <w:sz w:val="22"/>
                <w:szCs w:val="22"/>
              </w:rPr>
              <w:t>证</w:t>
            </w:r>
            <w:r>
              <w:rPr>
                <w:rFonts w:ascii="宋体" w:hAnsi="宋体" w:eastAsia="宋体" w:cs="宋体"/>
                <w:spacing w:val="-1"/>
                <w:sz w:val="22"/>
                <w:szCs w:val="22"/>
              </w:rPr>
              <w:t>(残疾人</w:t>
            </w:r>
          </w:p>
          <w:p>
            <w:pPr>
              <w:spacing w:before="55" w:line="222" w:lineRule="auto"/>
              <w:ind w:left="95"/>
              <w:rPr>
                <w:rFonts w:ascii="宋体" w:hAnsi="宋体" w:eastAsia="宋体" w:cs="宋体"/>
                <w:sz w:val="22"/>
                <w:szCs w:val="22"/>
              </w:rPr>
            </w:pPr>
            <w:r>
              <w:rPr>
                <w:rFonts w:ascii="宋体" w:hAnsi="宋体" w:eastAsia="宋体" w:cs="宋体"/>
                <w:sz w:val="22"/>
                <w:szCs w:val="22"/>
              </w:rPr>
              <w:t>证)号码</w:t>
            </w:r>
          </w:p>
        </w:tc>
        <w:tc>
          <w:tcPr>
            <w:tcW w:w="532" w:type="dxa"/>
            <w:vAlign w:val="top"/>
          </w:tcPr>
          <w:p>
            <w:pPr>
              <w:spacing w:line="252" w:lineRule="auto"/>
              <w:rPr>
                <w:rFonts w:ascii="Arial"/>
                <w:sz w:val="21"/>
              </w:rPr>
            </w:pPr>
          </w:p>
          <w:p>
            <w:pPr>
              <w:spacing w:line="253" w:lineRule="auto"/>
              <w:rPr>
                <w:rFonts w:ascii="Arial"/>
                <w:sz w:val="21"/>
              </w:rPr>
            </w:pPr>
          </w:p>
          <w:p>
            <w:pPr>
              <w:spacing w:before="71" w:line="187" w:lineRule="auto"/>
              <w:ind w:left="153"/>
              <w:rPr>
                <w:rFonts w:ascii="宋体" w:hAnsi="宋体" w:eastAsia="宋体" w:cs="宋体"/>
                <w:sz w:val="22"/>
                <w:szCs w:val="22"/>
              </w:rPr>
            </w:pPr>
            <w:r>
              <w:rPr>
                <w:rFonts w:ascii="宋体" w:hAnsi="宋体" w:eastAsia="宋体" w:cs="宋体"/>
                <w:spacing w:val="-1"/>
                <w:sz w:val="22"/>
                <w:szCs w:val="22"/>
              </w:rPr>
              <w:t>A8</w:t>
            </w:r>
          </w:p>
          <w:p>
            <w:pPr>
              <w:spacing w:before="63" w:line="221" w:lineRule="auto"/>
              <w:ind w:left="56"/>
              <w:rPr>
                <w:rFonts w:ascii="宋体" w:hAnsi="宋体" w:eastAsia="宋体" w:cs="宋体"/>
                <w:sz w:val="22"/>
                <w:szCs w:val="22"/>
              </w:rPr>
            </w:pPr>
            <w:r>
              <w:rPr>
                <w:rFonts w:ascii="宋体" w:hAnsi="宋体" w:eastAsia="宋体" w:cs="宋体"/>
                <w:spacing w:val="-4"/>
                <w:sz w:val="22"/>
                <w:szCs w:val="22"/>
              </w:rPr>
              <w:t>与</w:t>
            </w:r>
            <w:r>
              <w:rPr>
                <w:rFonts w:ascii="宋体" w:hAnsi="宋体" w:eastAsia="宋体" w:cs="宋体"/>
                <w:spacing w:val="-2"/>
                <w:sz w:val="22"/>
                <w:szCs w:val="22"/>
              </w:rPr>
              <w:t>户</w:t>
            </w:r>
          </w:p>
          <w:p>
            <w:pPr>
              <w:spacing w:before="58" w:line="221" w:lineRule="auto"/>
              <w:ind w:left="54"/>
              <w:rPr>
                <w:rFonts w:ascii="宋体" w:hAnsi="宋体" w:eastAsia="宋体" w:cs="宋体"/>
                <w:sz w:val="22"/>
                <w:szCs w:val="22"/>
              </w:rPr>
            </w:pPr>
            <w:r>
              <w:rPr>
                <w:rFonts w:ascii="宋体" w:hAnsi="宋体" w:eastAsia="宋体" w:cs="宋体"/>
                <w:spacing w:val="-3"/>
                <w:sz w:val="22"/>
                <w:szCs w:val="22"/>
              </w:rPr>
              <w:t>主</w:t>
            </w:r>
            <w:r>
              <w:rPr>
                <w:rFonts w:ascii="宋体" w:hAnsi="宋体" w:eastAsia="宋体" w:cs="宋体"/>
                <w:spacing w:val="-2"/>
                <w:sz w:val="22"/>
                <w:szCs w:val="22"/>
              </w:rPr>
              <w:t>关</w:t>
            </w:r>
          </w:p>
          <w:p>
            <w:pPr>
              <w:spacing w:before="56" w:line="222" w:lineRule="auto"/>
              <w:ind w:left="164"/>
              <w:rPr>
                <w:rFonts w:ascii="宋体" w:hAnsi="宋体" w:eastAsia="宋体" w:cs="宋体"/>
                <w:sz w:val="22"/>
                <w:szCs w:val="22"/>
              </w:rPr>
            </w:pPr>
            <w:r>
              <w:rPr>
                <w:rFonts w:ascii="宋体" w:hAnsi="宋体" w:eastAsia="宋体" w:cs="宋体"/>
                <w:sz w:val="22"/>
                <w:szCs w:val="22"/>
              </w:rPr>
              <w:t>系</w:t>
            </w:r>
          </w:p>
        </w:tc>
        <w:tc>
          <w:tcPr>
            <w:tcW w:w="532"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1" w:line="281" w:lineRule="auto"/>
              <w:ind w:left="72" w:right="42" w:firstLine="81"/>
              <w:rPr>
                <w:rFonts w:ascii="宋体" w:hAnsi="宋体" w:eastAsia="宋体" w:cs="宋体"/>
                <w:sz w:val="22"/>
                <w:szCs w:val="22"/>
              </w:rPr>
            </w:pPr>
            <w:r>
              <w:rPr>
                <w:rFonts w:ascii="宋体" w:hAnsi="宋体" w:eastAsia="宋体" w:cs="宋体"/>
                <w:spacing w:val="-2"/>
                <w:sz w:val="22"/>
                <w:szCs w:val="22"/>
              </w:rPr>
              <w:t>A9</w:t>
            </w:r>
            <w:r>
              <w:rPr>
                <w:rFonts w:ascii="宋体" w:hAnsi="宋体" w:eastAsia="宋体" w:cs="宋体"/>
                <w:spacing w:val="-15"/>
                <w:sz w:val="22"/>
                <w:szCs w:val="22"/>
              </w:rPr>
              <w:t>民</w:t>
            </w:r>
            <w:r>
              <w:rPr>
                <w:rFonts w:ascii="宋体" w:hAnsi="宋体" w:eastAsia="宋体" w:cs="宋体"/>
                <w:spacing w:val="-14"/>
                <w:sz w:val="22"/>
                <w:szCs w:val="22"/>
              </w:rPr>
              <w:t>族</w:t>
            </w:r>
          </w:p>
        </w:tc>
        <w:tc>
          <w:tcPr>
            <w:tcW w:w="532" w:type="dxa"/>
            <w:vAlign w:val="top"/>
          </w:tcPr>
          <w:p>
            <w:pPr>
              <w:spacing w:line="332" w:lineRule="auto"/>
              <w:rPr>
                <w:rFonts w:ascii="Arial"/>
                <w:sz w:val="21"/>
              </w:rPr>
            </w:pPr>
          </w:p>
          <w:p>
            <w:pPr>
              <w:spacing w:line="333" w:lineRule="auto"/>
              <w:rPr>
                <w:rFonts w:ascii="Arial"/>
                <w:sz w:val="21"/>
              </w:rPr>
            </w:pPr>
          </w:p>
          <w:p>
            <w:pPr>
              <w:spacing w:before="72" w:line="271" w:lineRule="auto"/>
              <w:ind w:left="50" w:right="42" w:firstLine="49"/>
              <w:rPr>
                <w:rFonts w:ascii="宋体" w:hAnsi="宋体" w:eastAsia="宋体" w:cs="宋体"/>
                <w:sz w:val="22"/>
                <w:szCs w:val="22"/>
              </w:rPr>
            </w:pPr>
            <w:r>
              <w:rPr>
                <w:rFonts w:ascii="宋体" w:hAnsi="宋体" w:eastAsia="宋体" w:cs="宋体"/>
                <w:spacing w:val="-1"/>
                <w:sz w:val="22"/>
                <w:szCs w:val="22"/>
              </w:rPr>
              <w:t>A10</w:t>
            </w:r>
            <w:r>
              <w:rPr>
                <w:rFonts w:ascii="宋体" w:hAnsi="宋体" w:eastAsia="宋体" w:cs="宋体"/>
                <w:spacing w:val="-3"/>
                <w:sz w:val="22"/>
                <w:szCs w:val="22"/>
              </w:rPr>
              <w:t>政治面貌</w:t>
            </w:r>
          </w:p>
        </w:tc>
        <w:tc>
          <w:tcPr>
            <w:tcW w:w="532" w:type="dxa"/>
            <w:vAlign w:val="top"/>
          </w:tcPr>
          <w:p>
            <w:pPr>
              <w:spacing w:line="332" w:lineRule="auto"/>
              <w:rPr>
                <w:rFonts w:ascii="Arial"/>
                <w:sz w:val="21"/>
              </w:rPr>
            </w:pPr>
          </w:p>
          <w:p>
            <w:pPr>
              <w:spacing w:line="332" w:lineRule="auto"/>
              <w:rPr>
                <w:rFonts w:ascii="Arial"/>
                <w:sz w:val="21"/>
              </w:rPr>
            </w:pPr>
          </w:p>
          <w:p>
            <w:pPr>
              <w:spacing w:before="71" w:line="272" w:lineRule="auto"/>
              <w:ind w:left="51" w:right="41" w:firstLine="46"/>
              <w:rPr>
                <w:rFonts w:ascii="宋体" w:hAnsi="宋体" w:eastAsia="宋体" w:cs="宋体"/>
                <w:sz w:val="22"/>
                <w:szCs w:val="22"/>
              </w:rPr>
            </w:pPr>
            <w:r>
              <w:rPr>
                <w:rFonts w:ascii="宋体" w:hAnsi="宋体" w:eastAsia="宋体" w:cs="宋体"/>
                <w:spacing w:val="-1"/>
                <w:sz w:val="22"/>
                <w:szCs w:val="22"/>
              </w:rPr>
              <w:t>A11</w:t>
            </w:r>
            <w:r>
              <w:rPr>
                <w:rFonts w:ascii="宋体" w:hAnsi="宋体" w:eastAsia="宋体" w:cs="宋体"/>
                <w:spacing w:val="-3"/>
                <w:sz w:val="22"/>
                <w:szCs w:val="22"/>
              </w:rPr>
              <w:t>文化程度</w:t>
            </w:r>
          </w:p>
        </w:tc>
        <w:tc>
          <w:tcPr>
            <w:tcW w:w="532" w:type="dxa"/>
            <w:vAlign w:val="top"/>
          </w:tcPr>
          <w:p>
            <w:pPr>
              <w:spacing w:line="252" w:lineRule="auto"/>
              <w:rPr>
                <w:rFonts w:ascii="Arial"/>
                <w:sz w:val="21"/>
              </w:rPr>
            </w:pPr>
          </w:p>
          <w:p>
            <w:pPr>
              <w:spacing w:line="253" w:lineRule="auto"/>
              <w:rPr>
                <w:rFonts w:ascii="Arial"/>
                <w:sz w:val="21"/>
              </w:rPr>
            </w:pPr>
          </w:p>
          <w:p>
            <w:pPr>
              <w:spacing w:before="72" w:line="188" w:lineRule="auto"/>
              <w:ind w:left="9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12</w:t>
            </w:r>
          </w:p>
          <w:p>
            <w:pPr>
              <w:spacing w:before="61" w:line="221" w:lineRule="auto"/>
              <w:ind w:left="49"/>
              <w:rPr>
                <w:rFonts w:ascii="宋体" w:hAnsi="宋体" w:eastAsia="宋体" w:cs="宋体"/>
                <w:sz w:val="22"/>
                <w:szCs w:val="22"/>
              </w:rPr>
            </w:pPr>
            <w:r>
              <w:rPr>
                <w:rFonts w:ascii="宋体" w:hAnsi="宋体" w:eastAsia="宋体" w:cs="宋体"/>
                <w:spacing w:val="-2"/>
                <w:sz w:val="22"/>
                <w:szCs w:val="22"/>
              </w:rPr>
              <w:t>在</w:t>
            </w:r>
            <w:r>
              <w:rPr>
                <w:rFonts w:ascii="宋体" w:hAnsi="宋体" w:eastAsia="宋体" w:cs="宋体"/>
                <w:spacing w:val="-1"/>
                <w:sz w:val="22"/>
                <w:szCs w:val="22"/>
              </w:rPr>
              <w:t>校</w:t>
            </w:r>
          </w:p>
          <w:p>
            <w:pPr>
              <w:spacing w:before="58" w:line="220" w:lineRule="auto"/>
              <w:ind w:left="52"/>
              <w:rPr>
                <w:rFonts w:ascii="宋体" w:hAnsi="宋体" w:eastAsia="宋体" w:cs="宋体"/>
                <w:sz w:val="22"/>
                <w:szCs w:val="22"/>
              </w:rPr>
            </w:pPr>
            <w:r>
              <w:rPr>
                <w:rFonts w:ascii="宋体" w:hAnsi="宋体" w:eastAsia="宋体" w:cs="宋体"/>
                <w:spacing w:val="-3"/>
                <w:sz w:val="22"/>
                <w:szCs w:val="22"/>
              </w:rPr>
              <w:t>生</w:t>
            </w:r>
            <w:r>
              <w:rPr>
                <w:rFonts w:ascii="宋体" w:hAnsi="宋体" w:eastAsia="宋体" w:cs="宋体"/>
                <w:spacing w:val="-2"/>
                <w:sz w:val="22"/>
                <w:szCs w:val="22"/>
              </w:rPr>
              <w:t>状</w:t>
            </w:r>
          </w:p>
          <w:p>
            <w:pPr>
              <w:spacing w:before="56" w:line="221" w:lineRule="auto"/>
              <w:ind w:left="162"/>
              <w:rPr>
                <w:rFonts w:ascii="宋体" w:hAnsi="宋体" w:eastAsia="宋体" w:cs="宋体"/>
                <w:sz w:val="22"/>
                <w:szCs w:val="22"/>
              </w:rPr>
            </w:pPr>
            <w:r>
              <w:rPr>
                <w:rFonts w:ascii="宋体" w:hAnsi="宋体" w:eastAsia="宋体" w:cs="宋体"/>
                <w:sz w:val="22"/>
                <w:szCs w:val="22"/>
              </w:rPr>
              <w:t>况</w:t>
            </w:r>
          </w:p>
        </w:tc>
        <w:tc>
          <w:tcPr>
            <w:tcW w:w="532" w:type="dxa"/>
            <w:vAlign w:val="top"/>
          </w:tcPr>
          <w:p>
            <w:pPr>
              <w:spacing w:line="333" w:lineRule="auto"/>
              <w:rPr>
                <w:rFonts w:ascii="Arial"/>
                <w:sz w:val="21"/>
              </w:rPr>
            </w:pPr>
          </w:p>
          <w:p>
            <w:pPr>
              <w:spacing w:line="333" w:lineRule="auto"/>
              <w:rPr>
                <w:rFonts w:ascii="Arial"/>
                <w:sz w:val="21"/>
              </w:rPr>
            </w:pPr>
          </w:p>
          <w:p>
            <w:pPr>
              <w:spacing w:before="72" w:line="271" w:lineRule="auto"/>
              <w:ind w:left="51" w:right="42" w:firstLine="48"/>
              <w:rPr>
                <w:rFonts w:ascii="宋体" w:hAnsi="宋体" w:eastAsia="宋体" w:cs="宋体"/>
                <w:sz w:val="22"/>
                <w:szCs w:val="22"/>
              </w:rPr>
            </w:pPr>
            <w:r>
              <w:rPr>
                <w:rFonts w:ascii="宋体" w:hAnsi="宋体" w:eastAsia="宋体" w:cs="宋体"/>
                <w:spacing w:val="-1"/>
                <w:sz w:val="22"/>
                <w:szCs w:val="22"/>
              </w:rPr>
              <w:t>A13</w:t>
            </w:r>
            <w:r>
              <w:rPr>
                <w:rFonts w:ascii="宋体" w:hAnsi="宋体" w:eastAsia="宋体" w:cs="宋体"/>
                <w:spacing w:val="-4"/>
                <w:sz w:val="22"/>
                <w:szCs w:val="22"/>
              </w:rPr>
              <w:t>健</w:t>
            </w:r>
            <w:r>
              <w:rPr>
                <w:rFonts w:ascii="宋体" w:hAnsi="宋体" w:eastAsia="宋体" w:cs="宋体"/>
                <w:spacing w:val="-3"/>
                <w:sz w:val="22"/>
                <w:szCs w:val="22"/>
              </w:rPr>
              <w:t>康</w:t>
            </w:r>
            <w:r>
              <w:rPr>
                <w:rFonts w:ascii="宋体" w:hAnsi="宋体" w:eastAsia="宋体" w:cs="宋体"/>
                <w:spacing w:val="-4"/>
                <w:sz w:val="22"/>
                <w:szCs w:val="22"/>
              </w:rPr>
              <w:t>状</w:t>
            </w:r>
            <w:r>
              <w:rPr>
                <w:rFonts w:ascii="宋体" w:hAnsi="宋体" w:eastAsia="宋体" w:cs="宋体"/>
                <w:spacing w:val="-3"/>
                <w:sz w:val="22"/>
                <w:szCs w:val="22"/>
              </w:rPr>
              <w:t>况</w:t>
            </w:r>
          </w:p>
        </w:tc>
        <w:tc>
          <w:tcPr>
            <w:tcW w:w="532" w:type="dxa"/>
            <w:vAlign w:val="top"/>
          </w:tcPr>
          <w:p>
            <w:pPr>
              <w:spacing w:line="332" w:lineRule="auto"/>
              <w:rPr>
                <w:rFonts w:ascii="Arial"/>
                <w:sz w:val="21"/>
              </w:rPr>
            </w:pPr>
          </w:p>
          <w:p>
            <w:pPr>
              <w:spacing w:line="332" w:lineRule="auto"/>
              <w:rPr>
                <w:rFonts w:ascii="Arial"/>
                <w:sz w:val="21"/>
              </w:rPr>
            </w:pPr>
          </w:p>
          <w:p>
            <w:pPr>
              <w:spacing w:before="72" w:line="272" w:lineRule="auto"/>
              <w:ind w:left="53" w:right="41" w:firstLine="45"/>
              <w:rPr>
                <w:rFonts w:ascii="宋体" w:hAnsi="宋体" w:eastAsia="宋体" w:cs="宋体"/>
                <w:sz w:val="22"/>
                <w:szCs w:val="22"/>
              </w:rPr>
            </w:pPr>
            <w:r>
              <w:rPr>
                <w:rFonts w:ascii="宋体" w:hAnsi="宋体" w:eastAsia="宋体" w:cs="宋体"/>
                <w:spacing w:val="-1"/>
                <w:sz w:val="22"/>
                <w:szCs w:val="22"/>
              </w:rPr>
              <w:t>A14</w:t>
            </w:r>
            <w:r>
              <w:rPr>
                <w:rFonts w:ascii="宋体" w:hAnsi="宋体" w:eastAsia="宋体" w:cs="宋体"/>
                <w:spacing w:val="-5"/>
                <w:sz w:val="22"/>
                <w:szCs w:val="22"/>
              </w:rPr>
              <w:t>劳</w:t>
            </w:r>
            <w:r>
              <w:rPr>
                <w:rFonts w:ascii="宋体" w:hAnsi="宋体" w:eastAsia="宋体" w:cs="宋体"/>
                <w:spacing w:val="-3"/>
                <w:sz w:val="22"/>
                <w:szCs w:val="22"/>
              </w:rPr>
              <w:t>动</w:t>
            </w:r>
            <w:r>
              <w:rPr>
                <w:rFonts w:ascii="宋体" w:hAnsi="宋体" w:eastAsia="宋体" w:cs="宋体"/>
                <w:spacing w:val="-5"/>
                <w:sz w:val="22"/>
                <w:szCs w:val="22"/>
              </w:rPr>
              <w:t>技</w:t>
            </w:r>
            <w:r>
              <w:rPr>
                <w:rFonts w:ascii="宋体" w:hAnsi="宋体" w:eastAsia="宋体" w:cs="宋体"/>
                <w:spacing w:val="-3"/>
                <w:sz w:val="22"/>
                <w:szCs w:val="22"/>
              </w:rPr>
              <w:t>能</w:t>
            </w:r>
          </w:p>
        </w:tc>
        <w:tc>
          <w:tcPr>
            <w:tcW w:w="532" w:type="dxa"/>
            <w:vAlign w:val="top"/>
          </w:tcPr>
          <w:p>
            <w:pPr>
              <w:spacing w:line="333" w:lineRule="auto"/>
              <w:rPr>
                <w:rFonts w:ascii="Arial"/>
                <w:sz w:val="21"/>
              </w:rPr>
            </w:pPr>
          </w:p>
          <w:p>
            <w:pPr>
              <w:spacing w:line="333" w:lineRule="auto"/>
              <w:rPr>
                <w:rFonts w:ascii="Arial"/>
                <w:sz w:val="21"/>
              </w:rPr>
            </w:pPr>
          </w:p>
          <w:p>
            <w:pPr>
              <w:spacing w:before="72" w:line="271" w:lineRule="auto"/>
              <w:ind w:left="52" w:right="42" w:firstLine="46"/>
              <w:rPr>
                <w:rFonts w:ascii="宋体" w:hAnsi="宋体" w:eastAsia="宋体" w:cs="宋体"/>
                <w:sz w:val="22"/>
                <w:szCs w:val="22"/>
              </w:rPr>
            </w:pPr>
            <w:r>
              <w:rPr>
                <w:rFonts w:ascii="宋体" w:hAnsi="宋体" w:eastAsia="宋体" w:cs="宋体"/>
                <w:spacing w:val="-1"/>
                <w:sz w:val="22"/>
                <w:szCs w:val="22"/>
              </w:rPr>
              <w:t>A15</w:t>
            </w:r>
            <w:r>
              <w:rPr>
                <w:rFonts w:ascii="宋体" w:hAnsi="宋体" w:eastAsia="宋体" w:cs="宋体"/>
                <w:spacing w:val="-5"/>
                <w:sz w:val="22"/>
                <w:szCs w:val="22"/>
              </w:rPr>
              <w:t>务</w:t>
            </w:r>
            <w:r>
              <w:rPr>
                <w:rFonts w:ascii="宋体" w:hAnsi="宋体" w:eastAsia="宋体" w:cs="宋体"/>
                <w:spacing w:val="-4"/>
                <w:sz w:val="22"/>
                <w:szCs w:val="22"/>
              </w:rPr>
              <w:t>工</w:t>
            </w:r>
            <w:r>
              <w:rPr>
                <w:rFonts w:ascii="宋体" w:hAnsi="宋体" w:eastAsia="宋体" w:cs="宋体"/>
                <w:spacing w:val="-5"/>
                <w:sz w:val="22"/>
                <w:szCs w:val="22"/>
              </w:rPr>
              <w:t>区</w:t>
            </w:r>
            <w:r>
              <w:rPr>
                <w:rFonts w:ascii="宋体" w:hAnsi="宋体" w:eastAsia="宋体" w:cs="宋体"/>
                <w:spacing w:val="-4"/>
                <w:sz w:val="22"/>
                <w:szCs w:val="22"/>
              </w:rPr>
              <w:t>域</w:t>
            </w:r>
          </w:p>
        </w:tc>
        <w:tc>
          <w:tcPr>
            <w:tcW w:w="532" w:type="dxa"/>
            <w:vAlign w:val="top"/>
          </w:tcPr>
          <w:p>
            <w:pPr>
              <w:spacing w:line="332" w:lineRule="auto"/>
              <w:rPr>
                <w:rFonts w:ascii="Arial"/>
                <w:sz w:val="21"/>
              </w:rPr>
            </w:pPr>
          </w:p>
          <w:p>
            <w:pPr>
              <w:spacing w:line="333" w:lineRule="auto"/>
              <w:rPr>
                <w:rFonts w:ascii="Arial"/>
                <w:sz w:val="21"/>
              </w:rPr>
            </w:pPr>
          </w:p>
          <w:p>
            <w:pPr>
              <w:spacing w:before="72" w:line="272" w:lineRule="auto"/>
              <w:ind w:left="53" w:right="42" w:firstLine="46"/>
              <w:rPr>
                <w:rFonts w:ascii="宋体" w:hAnsi="宋体" w:eastAsia="宋体" w:cs="宋体"/>
                <w:sz w:val="22"/>
                <w:szCs w:val="22"/>
              </w:rPr>
            </w:pPr>
            <w:r>
              <w:rPr>
                <w:rFonts w:ascii="宋体" w:hAnsi="宋体" w:eastAsia="宋体" w:cs="宋体"/>
                <w:spacing w:val="-1"/>
                <w:sz w:val="22"/>
                <w:szCs w:val="22"/>
              </w:rPr>
              <w:t>A16</w:t>
            </w:r>
            <w:r>
              <w:rPr>
                <w:rFonts w:ascii="宋体" w:hAnsi="宋体" w:eastAsia="宋体" w:cs="宋体"/>
                <w:spacing w:val="-5"/>
                <w:sz w:val="22"/>
                <w:szCs w:val="22"/>
              </w:rPr>
              <w:t>务</w:t>
            </w:r>
            <w:r>
              <w:rPr>
                <w:rFonts w:ascii="宋体" w:hAnsi="宋体" w:eastAsia="宋体" w:cs="宋体"/>
                <w:spacing w:val="-4"/>
                <w:sz w:val="22"/>
                <w:szCs w:val="22"/>
              </w:rPr>
              <w:t>工</w:t>
            </w:r>
            <w:r>
              <w:rPr>
                <w:rFonts w:ascii="宋体" w:hAnsi="宋体" w:eastAsia="宋体" w:cs="宋体"/>
                <w:spacing w:val="-5"/>
                <w:sz w:val="22"/>
                <w:szCs w:val="22"/>
              </w:rPr>
              <w:t>时</w:t>
            </w:r>
            <w:r>
              <w:rPr>
                <w:rFonts w:ascii="宋体" w:hAnsi="宋体" w:eastAsia="宋体" w:cs="宋体"/>
                <w:spacing w:val="-4"/>
                <w:sz w:val="22"/>
                <w:szCs w:val="22"/>
              </w:rPr>
              <w:t>间</w:t>
            </w:r>
          </w:p>
        </w:tc>
        <w:tc>
          <w:tcPr>
            <w:tcW w:w="1063" w:type="dxa"/>
            <w:vAlign w:val="top"/>
          </w:tcPr>
          <w:p>
            <w:pPr>
              <w:spacing w:before="259" w:line="263" w:lineRule="auto"/>
              <w:ind w:left="27" w:right="10" w:firstLine="337"/>
              <w:rPr>
                <w:rFonts w:ascii="宋体" w:hAnsi="宋体" w:eastAsia="宋体" w:cs="宋体"/>
                <w:sz w:val="22"/>
                <w:szCs w:val="22"/>
              </w:rPr>
            </w:pPr>
            <w:r>
              <w:rPr>
                <w:rFonts w:ascii="宋体" w:hAnsi="宋体" w:eastAsia="宋体" w:cs="宋体"/>
                <w:spacing w:val="-1"/>
                <w:sz w:val="22"/>
                <w:szCs w:val="22"/>
              </w:rPr>
              <w:t>A17</w:t>
            </w:r>
            <w:r>
              <w:rPr>
                <w:rFonts w:ascii="宋体" w:hAnsi="宋体" w:eastAsia="宋体" w:cs="宋体"/>
                <w:spacing w:val="16"/>
                <w:sz w:val="22"/>
                <w:szCs w:val="22"/>
              </w:rPr>
              <w:t>是否参</w:t>
            </w:r>
            <w:r>
              <w:rPr>
                <w:rFonts w:ascii="宋体" w:hAnsi="宋体" w:eastAsia="宋体" w:cs="宋体"/>
                <w:spacing w:val="15"/>
                <w:sz w:val="22"/>
                <w:szCs w:val="22"/>
              </w:rPr>
              <w:t>加</w:t>
            </w:r>
            <w:r>
              <w:rPr>
                <w:rFonts w:ascii="宋体" w:hAnsi="宋体" w:eastAsia="宋体" w:cs="宋体"/>
                <w:spacing w:val="16"/>
                <w:sz w:val="22"/>
                <w:szCs w:val="22"/>
              </w:rPr>
              <w:t>城乡居</w:t>
            </w:r>
            <w:r>
              <w:rPr>
                <w:rFonts w:ascii="宋体" w:hAnsi="宋体" w:eastAsia="宋体" w:cs="宋体"/>
                <w:spacing w:val="15"/>
                <w:sz w:val="22"/>
                <w:szCs w:val="22"/>
              </w:rPr>
              <w:t>民</w:t>
            </w:r>
            <w:r>
              <w:rPr>
                <w:rFonts w:ascii="宋体" w:hAnsi="宋体" w:eastAsia="宋体" w:cs="宋体"/>
                <w:spacing w:val="28"/>
                <w:sz w:val="22"/>
                <w:szCs w:val="22"/>
              </w:rPr>
              <w:t>(职工)</w:t>
            </w:r>
            <w:r>
              <w:rPr>
                <w:rFonts w:ascii="宋体" w:hAnsi="宋体" w:eastAsia="宋体" w:cs="宋体"/>
                <w:spacing w:val="27"/>
                <w:sz w:val="22"/>
                <w:szCs w:val="22"/>
              </w:rPr>
              <w:t>基</w:t>
            </w:r>
            <w:r>
              <w:rPr>
                <w:rFonts w:ascii="宋体" w:hAnsi="宋体" w:eastAsia="宋体" w:cs="宋体"/>
                <w:spacing w:val="16"/>
                <w:sz w:val="22"/>
                <w:szCs w:val="22"/>
              </w:rPr>
              <w:t>本医疗</w:t>
            </w:r>
            <w:r>
              <w:rPr>
                <w:rFonts w:ascii="宋体" w:hAnsi="宋体" w:eastAsia="宋体" w:cs="宋体"/>
                <w:spacing w:val="15"/>
                <w:sz w:val="22"/>
                <w:szCs w:val="22"/>
              </w:rPr>
              <w:t>保</w:t>
            </w:r>
          </w:p>
          <w:p>
            <w:pPr>
              <w:spacing w:before="1" w:line="220" w:lineRule="auto"/>
              <w:ind w:left="438"/>
              <w:rPr>
                <w:rFonts w:ascii="宋体" w:hAnsi="宋体" w:eastAsia="宋体" w:cs="宋体"/>
                <w:sz w:val="22"/>
                <w:szCs w:val="22"/>
              </w:rPr>
            </w:pPr>
            <w:r>
              <w:rPr>
                <w:rFonts w:ascii="宋体" w:hAnsi="宋体" w:eastAsia="宋体" w:cs="宋体"/>
                <w:sz w:val="22"/>
                <w:szCs w:val="22"/>
              </w:rPr>
              <w:t>险</w:t>
            </w:r>
          </w:p>
        </w:tc>
        <w:tc>
          <w:tcPr>
            <w:tcW w:w="532" w:type="dxa"/>
            <w:vAlign w:val="top"/>
          </w:tcPr>
          <w:p>
            <w:pPr>
              <w:spacing w:line="345" w:lineRule="auto"/>
              <w:rPr>
                <w:rFonts w:ascii="Arial"/>
                <w:sz w:val="21"/>
              </w:rPr>
            </w:pPr>
          </w:p>
          <w:p>
            <w:pPr>
              <w:spacing w:before="71" w:line="270" w:lineRule="auto"/>
              <w:ind w:left="53" w:right="41" w:firstLine="47"/>
              <w:rPr>
                <w:rFonts w:ascii="宋体" w:hAnsi="宋体" w:eastAsia="宋体" w:cs="宋体"/>
                <w:sz w:val="22"/>
                <w:szCs w:val="22"/>
              </w:rPr>
            </w:pPr>
            <w:r>
              <w:rPr>
                <w:rFonts w:ascii="宋体" w:hAnsi="宋体" w:eastAsia="宋体" w:cs="宋体"/>
                <w:spacing w:val="-1"/>
                <w:sz w:val="22"/>
                <w:szCs w:val="22"/>
              </w:rPr>
              <w:t>A18</w:t>
            </w:r>
            <w:r>
              <w:rPr>
                <w:rFonts w:ascii="宋体" w:hAnsi="宋体" w:eastAsia="宋体" w:cs="宋体"/>
                <w:spacing w:val="-5"/>
                <w:sz w:val="22"/>
                <w:szCs w:val="22"/>
              </w:rPr>
              <w:t>是</w:t>
            </w:r>
            <w:r>
              <w:rPr>
                <w:rFonts w:ascii="宋体" w:hAnsi="宋体" w:eastAsia="宋体" w:cs="宋体"/>
                <w:spacing w:val="-3"/>
                <w:sz w:val="22"/>
                <w:szCs w:val="22"/>
              </w:rPr>
              <w:t>否</w:t>
            </w:r>
            <w:r>
              <w:rPr>
                <w:rFonts w:ascii="宋体" w:hAnsi="宋体" w:eastAsia="宋体" w:cs="宋体"/>
                <w:spacing w:val="-5"/>
                <w:sz w:val="22"/>
                <w:szCs w:val="22"/>
              </w:rPr>
              <w:t>参</w:t>
            </w:r>
            <w:r>
              <w:rPr>
                <w:rFonts w:ascii="宋体" w:hAnsi="宋体" w:eastAsia="宋体" w:cs="宋体"/>
                <w:spacing w:val="-3"/>
                <w:sz w:val="22"/>
                <w:szCs w:val="22"/>
              </w:rPr>
              <w:t>加</w:t>
            </w:r>
            <w:r>
              <w:rPr>
                <w:rFonts w:ascii="宋体" w:hAnsi="宋体" w:eastAsia="宋体" w:cs="宋体"/>
                <w:spacing w:val="-5"/>
                <w:sz w:val="22"/>
                <w:szCs w:val="22"/>
              </w:rPr>
              <w:t>大</w:t>
            </w:r>
            <w:r>
              <w:rPr>
                <w:rFonts w:ascii="宋体" w:hAnsi="宋体" w:eastAsia="宋体" w:cs="宋体"/>
                <w:spacing w:val="-3"/>
                <w:sz w:val="22"/>
                <w:szCs w:val="22"/>
              </w:rPr>
              <w:t>病</w:t>
            </w:r>
            <w:r>
              <w:rPr>
                <w:rFonts w:ascii="宋体" w:hAnsi="宋体" w:eastAsia="宋体" w:cs="宋体"/>
                <w:spacing w:val="-5"/>
                <w:sz w:val="22"/>
                <w:szCs w:val="22"/>
              </w:rPr>
              <w:t>保</w:t>
            </w:r>
            <w:r>
              <w:rPr>
                <w:rFonts w:ascii="宋体" w:hAnsi="宋体" w:eastAsia="宋体" w:cs="宋体"/>
                <w:spacing w:val="-3"/>
                <w:sz w:val="22"/>
                <w:szCs w:val="22"/>
              </w:rPr>
              <w:t>险</w:t>
            </w:r>
          </w:p>
        </w:tc>
        <w:tc>
          <w:tcPr>
            <w:tcW w:w="1140" w:type="dxa"/>
            <w:vAlign w:val="top"/>
          </w:tcPr>
          <w:p>
            <w:pPr>
              <w:spacing w:line="345" w:lineRule="auto"/>
              <w:rPr>
                <w:rFonts w:ascii="Arial"/>
                <w:sz w:val="21"/>
              </w:rPr>
            </w:pPr>
          </w:p>
          <w:p>
            <w:pPr>
              <w:spacing w:before="71" w:line="187" w:lineRule="auto"/>
              <w:ind w:left="404"/>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19</w:t>
            </w:r>
          </w:p>
          <w:p>
            <w:pPr>
              <w:spacing w:before="65" w:line="219" w:lineRule="auto"/>
              <w:ind w:left="30"/>
              <w:rPr>
                <w:rFonts w:ascii="宋体" w:hAnsi="宋体" w:eastAsia="宋体" w:cs="宋体"/>
                <w:sz w:val="22"/>
                <w:szCs w:val="22"/>
              </w:rPr>
            </w:pPr>
            <w:r>
              <w:rPr>
                <w:rFonts w:ascii="宋体" w:hAnsi="宋体" w:eastAsia="宋体" w:cs="宋体"/>
                <w:spacing w:val="-2"/>
                <w:sz w:val="22"/>
                <w:szCs w:val="22"/>
              </w:rPr>
              <w:t>是否参加城</w:t>
            </w:r>
          </w:p>
          <w:p>
            <w:pPr>
              <w:spacing w:before="58" w:line="221" w:lineRule="auto"/>
              <w:ind w:left="36"/>
              <w:rPr>
                <w:rFonts w:ascii="宋体" w:hAnsi="宋体" w:eastAsia="宋体" w:cs="宋体"/>
                <w:sz w:val="22"/>
                <w:szCs w:val="22"/>
              </w:rPr>
            </w:pPr>
            <w:r>
              <w:rPr>
                <w:rFonts w:ascii="宋体" w:hAnsi="宋体" w:eastAsia="宋体" w:cs="宋体"/>
                <w:spacing w:val="19"/>
                <w:sz w:val="22"/>
                <w:szCs w:val="22"/>
              </w:rPr>
              <w:t>乡居民(</w:t>
            </w:r>
            <w:r>
              <w:rPr>
                <w:rFonts w:ascii="宋体" w:hAnsi="宋体" w:eastAsia="宋体" w:cs="宋体"/>
                <w:spacing w:val="18"/>
                <w:sz w:val="22"/>
                <w:szCs w:val="22"/>
              </w:rPr>
              <w:t>职</w:t>
            </w:r>
          </w:p>
          <w:p>
            <w:pPr>
              <w:spacing w:before="56" w:line="219" w:lineRule="auto"/>
              <w:ind w:left="29"/>
              <w:rPr>
                <w:rFonts w:ascii="宋体" w:hAnsi="宋体" w:eastAsia="宋体" w:cs="宋体"/>
                <w:sz w:val="22"/>
                <w:szCs w:val="22"/>
              </w:rPr>
            </w:pPr>
            <w:r>
              <w:rPr>
                <w:rFonts w:ascii="宋体" w:hAnsi="宋体" w:eastAsia="宋体" w:cs="宋体"/>
                <w:spacing w:val="-2"/>
                <w:sz w:val="22"/>
                <w:szCs w:val="22"/>
              </w:rPr>
              <w:t>工</w:t>
            </w:r>
            <w:r>
              <w:rPr>
                <w:rFonts w:ascii="宋体" w:hAnsi="宋体" w:eastAsia="宋体" w:cs="宋体"/>
                <w:spacing w:val="-1"/>
                <w:sz w:val="22"/>
                <w:szCs w:val="22"/>
              </w:rPr>
              <w:t>)基本养</w:t>
            </w:r>
          </w:p>
          <w:p>
            <w:pPr>
              <w:spacing w:before="60" w:line="221" w:lineRule="auto"/>
              <w:ind w:left="248"/>
              <w:rPr>
                <w:rFonts w:ascii="宋体" w:hAnsi="宋体" w:eastAsia="宋体" w:cs="宋体"/>
                <w:sz w:val="22"/>
                <w:szCs w:val="22"/>
              </w:rPr>
            </w:pPr>
            <w:r>
              <w:rPr>
                <w:rFonts w:ascii="宋体" w:hAnsi="宋体" w:eastAsia="宋体" w:cs="宋体"/>
                <w:spacing w:val="-5"/>
                <w:sz w:val="22"/>
                <w:szCs w:val="22"/>
              </w:rPr>
              <w:t>老</w:t>
            </w:r>
            <w:r>
              <w:rPr>
                <w:rFonts w:ascii="宋体" w:hAnsi="宋体" w:eastAsia="宋体" w:cs="宋体"/>
                <w:spacing w:val="-3"/>
                <w:sz w:val="22"/>
                <w:szCs w:val="22"/>
              </w:rPr>
              <w:t>保险</w:t>
            </w:r>
          </w:p>
        </w:tc>
        <w:tc>
          <w:tcPr>
            <w:tcW w:w="994" w:type="dxa"/>
            <w:vAlign w:val="top"/>
          </w:tcPr>
          <w:p>
            <w:pPr>
              <w:spacing w:line="345" w:lineRule="auto"/>
              <w:rPr>
                <w:rFonts w:ascii="Arial"/>
                <w:sz w:val="21"/>
              </w:rPr>
            </w:pPr>
          </w:p>
          <w:p>
            <w:pPr>
              <w:spacing w:before="71" w:line="187" w:lineRule="auto"/>
              <w:ind w:left="332"/>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20</w:t>
            </w:r>
          </w:p>
          <w:p>
            <w:pPr>
              <w:spacing w:before="66" w:line="220" w:lineRule="auto"/>
              <w:ind w:left="68"/>
              <w:rPr>
                <w:rFonts w:ascii="宋体" w:hAnsi="宋体" w:eastAsia="宋体" w:cs="宋体"/>
                <w:sz w:val="22"/>
                <w:szCs w:val="22"/>
              </w:rPr>
            </w:pPr>
            <w:r>
              <w:rPr>
                <w:rFonts w:ascii="宋体" w:hAnsi="宋体" w:eastAsia="宋体" w:cs="宋体"/>
                <w:spacing w:val="-4"/>
                <w:sz w:val="22"/>
                <w:szCs w:val="22"/>
              </w:rPr>
              <w:t>是</w:t>
            </w:r>
            <w:r>
              <w:rPr>
                <w:rFonts w:ascii="宋体" w:hAnsi="宋体" w:eastAsia="宋体" w:cs="宋体"/>
                <w:spacing w:val="-3"/>
                <w:sz w:val="22"/>
                <w:szCs w:val="22"/>
              </w:rPr>
              <w:t>否</w:t>
            </w:r>
            <w:r>
              <w:rPr>
                <w:rFonts w:ascii="宋体" w:hAnsi="宋体" w:eastAsia="宋体" w:cs="宋体"/>
                <w:spacing w:val="-2"/>
                <w:sz w:val="22"/>
                <w:szCs w:val="22"/>
              </w:rPr>
              <w:t>享受</w:t>
            </w:r>
          </w:p>
          <w:p>
            <w:pPr>
              <w:spacing w:before="56" w:line="219" w:lineRule="auto"/>
              <w:ind w:left="65"/>
              <w:rPr>
                <w:rFonts w:ascii="宋体" w:hAnsi="宋体" w:eastAsia="宋体" w:cs="宋体"/>
                <w:sz w:val="22"/>
                <w:szCs w:val="22"/>
              </w:rPr>
            </w:pPr>
            <w:r>
              <w:rPr>
                <w:rFonts w:ascii="宋体" w:hAnsi="宋体" w:eastAsia="宋体" w:cs="宋体"/>
                <w:spacing w:val="-2"/>
                <w:sz w:val="22"/>
                <w:szCs w:val="22"/>
              </w:rPr>
              <w:t>城乡居</w:t>
            </w:r>
            <w:r>
              <w:rPr>
                <w:rFonts w:ascii="宋体" w:hAnsi="宋体" w:eastAsia="宋体" w:cs="宋体"/>
                <w:spacing w:val="-1"/>
                <w:sz w:val="22"/>
                <w:szCs w:val="22"/>
              </w:rPr>
              <w:t>民</w:t>
            </w:r>
          </w:p>
          <w:p>
            <w:pPr>
              <w:spacing w:before="58" w:line="219" w:lineRule="auto"/>
              <w:ind w:left="68"/>
              <w:rPr>
                <w:rFonts w:ascii="宋体" w:hAnsi="宋体" w:eastAsia="宋体" w:cs="宋体"/>
                <w:sz w:val="22"/>
                <w:szCs w:val="22"/>
              </w:rPr>
            </w:pPr>
            <w:r>
              <w:rPr>
                <w:rFonts w:ascii="宋体" w:hAnsi="宋体" w:eastAsia="宋体" w:cs="宋体"/>
                <w:spacing w:val="-4"/>
                <w:sz w:val="22"/>
                <w:szCs w:val="22"/>
              </w:rPr>
              <w:t>最</w:t>
            </w:r>
            <w:r>
              <w:rPr>
                <w:rFonts w:ascii="宋体" w:hAnsi="宋体" w:eastAsia="宋体" w:cs="宋体"/>
                <w:spacing w:val="-2"/>
                <w:sz w:val="22"/>
                <w:szCs w:val="22"/>
              </w:rPr>
              <w:t>低生活</w:t>
            </w:r>
          </w:p>
          <w:p>
            <w:pPr>
              <w:spacing w:before="61" w:line="220" w:lineRule="auto"/>
              <w:ind w:left="284"/>
              <w:rPr>
                <w:rFonts w:ascii="宋体" w:hAnsi="宋体" w:eastAsia="宋体" w:cs="宋体"/>
                <w:sz w:val="22"/>
                <w:szCs w:val="22"/>
              </w:rPr>
            </w:pPr>
            <w:r>
              <w:rPr>
                <w:rFonts w:ascii="宋体" w:hAnsi="宋体" w:eastAsia="宋体" w:cs="宋体"/>
                <w:spacing w:val="-2"/>
                <w:sz w:val="22"/>
                <w:szCs w:val="22"/>
              </w:rPr>
              <w:t>保障</w:t>
            </w:r>
          </w:p>
        </w:tc>
        <w:tc>
          <w:tcPr>
            <w:tcW w:w="537" w:type="dxa"/>
            <w:vAlign w:val="top"/>
          </w:tcPr>
          <w:p>
            <w:pPr>
              <w:spacing w:line="346" w:lineRule="auto"/>
              <w:rPr>
                <w:rFonts w:ascii="Arial"/>
                <w:sz w:val="21"/>
              </w:rPr>
            </w:pPr>
          </w:p>
          <w:p>
            <w:pPr>
              <w:spacing w:before="71" w:line="270" w:lineRule="auto"/>
              <w:ind w:left="55" w:right="43" w:firstLine="48"/>
              <w:rPr>
                <w:rFonts w:ascii="宋体" w:hAnsi="宋体" w:eastAsia="宋体" w:cs="宋体"/>
                <w:sz w:val="22"/>
                <w:szCs w:val="22"/>
              </w:rPr>
            </w:pPr>
            <w:r>
              <w:rPr>
                <w:rFonts w:ascii="宋体" w:hAnsi="宋体" w:eastAsia="宋体" w:cs="宋体"/>
                <w:spacing w:val="-1"/>
                <w:sz w:val="22"/>
                <w:szCs w:val="22"/>
              </w:rPr>
              <w:t>A21</w:t>
            </w:r>
            <w:r>
              <w:rPr>
                <w:rFonts w:ascii="宋体" w:hAnsi="宋体" w:eastAsia="宋体" w:cs="宋体"/>
                <w:spacing w:val="-4"/>
                <w:sz w:val="22"/>
                <w:szCs w:val="22"/>
              </w:rPr>
              <w:t>是</w:t>
            </w:r>
            <w:r>
              <w:rPr>
                <w:rFonts w:ascii="宋体" w:hAnsi="宋体" w:eastAsia="宋体" w:cs="宋体"/>
                <w:spacing w:val="-3"/>
                <w:sz w:val="22"/>
                <w:szCs w:val="22"/>
              </w:rPr>
              <w:t>否</w:t>
            </w:r>
            <w:r>
              <w:rPr>
                <w:rFonts w:ascii="宋体" w:hAnsi="宋体" w:eastAsia="宋体" w:cs="宋体"/>
                <w:spacing w:val="-4"/>
                <w:sz w:val="22"/>
                <w:szCs w:val="22"/>
              </w:rPr>
              <w:t>特</w:t>
            </w:r>
            <w:r>
              <w:rPr>
                <w:rFonts w:ascii="宋体" w:hAnsi="宋体" w:eastAsia="宋体" w:cs="宋体"/>
                <w:spacing w:val="-3"/>
                <w:sz w:val="22"/>
                <w:szCs w:val="22"/>
              </w:rPr>
              <w:t>困</w:t>
            </w:r>
            <w:r>
              <w:rPr>
                <w:rFonts w:ascii="宋体" w:hAnsi="宋体" w:eastAsia="宋体" w:cs="宋体"/>
                <w:spacing w:val="-4"/>
                <w:sz w:val="22"/>
                <w:szCs w:val="22"/>
              </w:rPr>
              <w:t>供</w:t>
            </w:r>
            <w:r>
              <w:rPr>
                <w:rFonts w:ascii="宋体" w:hAnsi="宋体" w:eastAsia="宋体" w:cs="宋体"/>
                <w:spacing w:val="-3"/>
                <w:sz w:val="22"/>
                <w:szCs w:val="22"/>
              </w:rPr>
              <w:t>养</w:t>
            </w:r>
            <w:r>
              <w:rPr>
                <w:rFonts w:ascii="宋体" w:hAnsi="宋体" w:eastAsia="宋体" w:cs="宋体"/>
                <w:spacing w:val="-4"/>
                <w:sz w:val="22"/>
                <w:szCs w:val="22"/>
              </w:rPr>
              <w:t>人</w:t>
            </w:r>
            <w:r>
              <w:rPr>
                <w:rFonts w:ascii="宋体" w:hAnsi="宋体" w:eastAsia="宋体" w:cs="宋体"/>
                <w:spacing w:val="-3"/>
                <w:sz w:val="22"/>
                <w:szCs w:val="22"/>
              </w:rPr>
              <w:t>员</w:t>
            </w:r>
          </w:p>
        </w:tc>
        <w:tc>
          <w:tcPr>
            <w:tcW w:w="1081" w:type="dxa"/>
            <w:vAlign w:val="top"/>
          </w:tcPr>
          <w:p>
            <w:pPr>
              <w:tabs>
                <w:tab w:val="left" w:pos="222"/>
              </w:tabs>
              <w:spacing w:before="100" w:line="263" w:lineRule="auto"/>
              <w:ind w:left="104" w:right="96" w:firstLine="270"/>
              <w:rPr>
                <w:rFonts w:ascii="宋体" w:hAnsi="宋体" w:eastAsia="宋体" w:cs="宋体"/>
                <w:sz w:val="22"/>
                <w:szCs w:val="22"/>
              </w:rPr>
            </w:pPr>
            <w:r>
              <w:rPr>
                <w:rFonts w:ascii="宋体" w:hAnsi="宋体" w:eastAsia="宋体" w:cs="宋体"/>
                <w:spacing w:val="-1"/>
                <w:sz w:val="22"/>
                <w:szCs w:val="22"/>
              </w:rPr>
              <w:t>A22</w:t>
            </w:r>
            <w:r>
              <w:rPr>
                <w:rFonts w:ascii="宋体" w:hAnsi="宋体" w:eastAsia="宋体" w:cs="宋体"/>
                <w:spacing w:val="-2"/>
                <w:sz w:val="22"/>
                <w:szCs w:val="22"/>
              </w:rPr>
              <w:t>是否</w:t>
            </w:r>
            <w:r>
              <w:rPr>
                <w:rFonts w:ascii="宋体" w:hAnsi="宋体" w:eastAsia="宋体" w:cs="宋体"/>
                <w:spacing w:val="-1"/>
                <w:sz w:val="22"/>
                <w:szCs w:val="22"/>
              </w:rPr>
              <w:t>易地</w:t>
            </w:r>
            <w:r>
              <w:rPr>
                <w:rFonts w:ascii="宋体" w:hAnsi="宋体" w:eastAsia="宋体" w:cs="宋体"/>
                <w:spacing w:val="-2"/>
                <w:sz w:val="22"/>
                <w:szCs w:val="22"/>
              </w:rPr>
              <w:t>扶贫</w:t>
            </w:r>
            <w:r>
              <w:rPr>
                <w:rFonts w:ascii="宋体" w:hAnsi="宋体" w:eastAsia="宋体" w:cs="宋体"/>
                <w:spacing w:val="-1"/>
                <w:sz w:val="22"/>
                <w:szCs w:val="22"/>
              </w:rPr>
              <w:t>搬迁</w:t>
            </w:r>
            <w:r>
              <w:rPr>
                <w:rFonts w:ascii="宋体" w:hAnsi="宋体" w:eastAsia="宋体" w:cs="宋体"/>
                <w:sz w:val="22"/>
                <w:szCs w:val="22"/>
              </w:rPr>
              <w:tab/>
            </w:r>
            <w:r>
              <w:rPr>
                <w:rFonts w:ascii="宋体" w:hAnsi="宋体" w:eastAsia="宋体" w:cs="宋体"/>
                <w:spacing w:val="-4"/>
                <w:sz w:val="22"/>
                <w:szCs w:val="22"/>
              </w:rPr>
              <w:t>(</w:t>
            </w:r>
            <w:r>
              <w:rPr>
                <w:rFonts w:ascii="宋体" w:hAnsi="宋体" w:eastAsia="宋体" w:cs="宋体"/>
                <w:spacing w:val="-3"/>
                <w:sz w:val="22"/>
                <w:szCs w:val="22"/>
              </w:rPr>
              <w:t>同步搬</w:t>
            </w:r>
            <w:r>
              <w:rPr>
                <w:rFonts w:ascii="宋体" w:hAnsi="宋体" w:eastAsia="宋体" w:cs="宋体"/>
                <w:spacing w:val="-2"/>
                <w:sz w:val="22"/>
                <w:szCs w:val="22"/>
              </w:rPr>
              <w:t>迁</w:t>
            </w:r>
            <w:r>
              <w:rPr>
                <w:rFonts w:ascii="宋体" w:hAnsi="宋体" w:eastAsia="宋体" w:cs="宋体"/>
                <w:spacing w:val="-1"/>
                <w:sz w:val="22"/>
                <w:szCs w:val="22"/>
              </w:rPr>
              <w:t>)人口</w:t>
            </w:r>
          </w:p>
          <w:p>
            <w:pPr>
              <w:spacing w:before="1" w:line="244" w:lineRule="auto"/>
              <w:ind w:left="325" w:right="96" w:hanging="213"/>
              <w:rPr>
                <w:rFonts w:ascii="宋体" w:hAnsi="宋体" w:eastAsia="宋体" w:cs="宋体"/>
                <w:sz w:val="22"/>
                <w:szCs w:val="22"/>
              </w:rPr>
            </w:pPr>
            <w:r>
              <w:rPr>
                <w:rFonts w:ascii="宋体" w:hAnsi="宋体" w:eastAsia="宋体" w:cs="宋体"/>
                <w:spacing w:val="24"/>
                <w:sz w:val="22"/>
                <w:szCs w:val="22"/>
              </w:rPr>
              <w:t>(系统比</w:t>
            </w:r>
            <w:r>
              <w:rPr>
                <w:rFonts w:ascii="宋体" w:hAnsi="宋体" w:eastAsia="宋体" w:cs="宋体"/>
                <w:spacing w:val="-7"/>
                <w:sz w:val="22"/>
                <w:szCs w:val="22"/>
              </w:rPr>
              <w:t>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0" w:type="dxa"/>
            <w:vAlign w:val="top"/>
          </w:tcPr>
          <w:p>
            <w:pPr>
              <w:spacing w:before="183" w:line="187" w:lineRule="auto"/>
              <w:ind w:left="232"/>
              <w:rPr>
                <w:rFonts w:ascii="宋体" w:hAnsi="宋体" w:eastAsia="宋体" w:cs="宋体"/>
                <w:sz w:val="22"/>
                <w:szCs w:val="22"/>
              </w:rPr>
            </w:pPr>
            <w:r>
              <w:rPr>
                <w:rFonts w:ascii="宋体" w:hAnsi="宋体" w:eastAsia="宋体" w:cs="宋体"/>
                <w:sz w:val="22"/>
                <w:szCs w:val="22"/>
              </w:rPr>
              <w:t>1</w:t>
            </w:r>
          </w:p>
        </w:tc>
        <w:tc>
          <w:tcPr>
            <w:tcW w:w="531" w:type="dxa"/>
            <w:vAlign w:val="top"/>
          </w:tcPr>
          <w:p>
            <w:pPr>
              <w:rPr>
                <w:rFonts w:ascii="Arial"/>
                <w:sz w:val="21"/>
              </w:rPr>
            </w:pPr>
          </w:p>
        </w:tc>
        <w:tc>
          <w:tcPr>
            <w:tcW w:w="531" w:type="dxa"/>
            <w:vAlign w:val="top"/>
          </w:tcPr>
          <w:p>
            <w:pPr>
              <w:rPr>
                <w:rFonts w:ascii="Arial"/>
                <w:sz w:val="21"/>
              </w:rPr>
            </w:pPr>
          </w:p>
        </w:tc>
        <w:tc>
          <w:tcPr>
            <w:tcW w:w="1063" w:type="dxa"/>
            <w:vAlign w:val="top"/>
          </w:tcPr>
          <w:p>
            <w:pPr>
              <w:rPr>
                <w:rFonts w:ascii="Arial"/>
                <w:sz w:val="21"/>
              </w:rPr>
            </w:pPr>
          </w:p>
        </w:tc>
        <w:tc>
          <w:tcPr>
            <w:tcW w:w="532" w:type="dxa"/>
            <w:vAlign w:val="top"/>
          </w:tcPr>
          <w:p>
            <w:pPr>
              <w:spacing w:before="148" w:line="221" w:lineRule="auto"/>
              <w:ind w:left="53"/>
              <w:rPr>
                <w:rFonts w:ascii="宋体" w:hAnsi="宋体" w:eastAsia="宋体" w:cs="宋体"/>
                <w:sz w:val="22"/>
                <w:szCs w:val="22"/>
              </w:rPr>
            </w:pPr>
            <w:r>
              <w:rPr>
                <w:rFonts w:ascii="宋体" w:hAnsi="宋体" w:eastAsia="宋体" w:cs="宋体"/>
                <w:spacing w:val="-2"/>
                <w:sz w:val="22"/>
                <w:szCs w:val="22"/>
              </w:rPr>
              <w:t>户主</w:t>
            </w: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1063" w:type="dxa"/>
            <w:vAlign w:val="top"/>
          </w:tcPr>
          <w:p>
            <w:pPr>
              <w:rPr>
                <w:rFonts w:ascii="Arial"/>
                <w:sz w:val="21"/>
              </w:rPr>
            </w:pPr>
          </w:p>
        </w:tc>
        <w:tc>
          <w:tcPr>
            <w:tcW w:w="532" w:type="dxa"/>
            <w:vAlign w:val="top"/>
          </w:tcPr>
          <w:p>
            <w:pPr>
              <w:rPr>
                <w:rFonts w:ascii="Arial"/>
                <w:sz w:val="21"/>
              </w:rPr>
            </w:pPr>
          </w:p>
        </w:tc>
        <w:tc>
          <w:tcPr>
            <w:tcW w:w="1140" w:type="dxa"/>
            <w:vAlign w:val="top"/>
          </w:tcPr>
          <w:p>
            <w:pPr>
              <w:rPr>
                <w:rFonts w:ascii="Arial"/>
                <w:sz w:val="21"/>
              </w:rPr>
            </w:pPr>
          </w:p>
        </w:tc>
        <w:tc>
          <w:tcPr>
            <w:tcW w:w="994" w:type="dxa"/>
            <w:vAlign w:val="top"/>
          </w:tcPr>
          <w:p>
            <w:pPr>
              <w:rPr>
                <w:rFonts w:ascii="Arial"/>
                <w:sz w:val="21"/>
              </w:rPr>
            </w:pPr>
          </w:p>
        </w:tc>
        <w:tc>
          <w:tcPr>
            <w:tcW w:w="537" w:type="dxa"/>
            <w:vAlign w:val="top"/>
          </w:tcPr>
          <w:p>
            <w:pPr>
              <w:rPr>
                <w:rFonts w:ascii="Arial"/>
                <w:sz w:val="21"/>
              </w:rPr>
            </w:pPr>
          </w:p>
        </w:tc>
        <w:tc>
          <w:tcPr>
            <w:tcW w:w="10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30" w:type="dxa"/>
            <w:vAlign w:val="top"/>
          </w:tcPr>
          <w:p>
            <w:pPr>
              <w:spacing w:before="163" w:line="187" w:lineRule="auto"/>
              <w:ind w:left="218"/>
              <w:rPr>
                <w:rFonts w:ascii="宋体" w:hAnsi="宋体" w:eastAsia="宋体" w:cs="宋体"/>
                <w:sz w:val="22"/>
                <w:szCs w:val="22"/>
              </w:rPr>
            </w:pPr>
            <w:r>
              <w:rPr>
                <w:rFonts w:ascii="宋体" w:hAnsi="宋体" w:eastAsia="宋体" w:cs="宋体"/>
                <w:sz w:val="22"/>
                <w:szCs w:val="22"/>
              </w:rPr>
              <w:t>2</w:t>
            </w:r>
          </w:p>
        </w:tc>
        <w:tc>
          <w:tcPr>
            <w:tcW w:w="531" w:type="dxa"/>
            <w:vAlign w:val="top"/>
          </w:tcPr>
          <w:p>
            <w:pPr>
              <w:rPr>
                <w:rFonts w:ascii="Arial"/>
                <w:sz w:val="21"/>
              </w:rPr>
            </w:pPr>
          </w:p>
        </w:tc>
        <w:tc>
          <w:tcPr>
            <w:tcW w:w="531" w:type="dxa"/>
            <w:vAlign w:val="top"/>
          </w:tcPr>
          <w:p>
            <w:pPr>
              <w:rPr>
                <w:rFonts w:ascii="Arial"/>
                <w:sz w:val="21"/>
              </w:rPr>
            </w:pPr>
          </w:p>
        </w:tc>
        <w:tc>
          <w:tcPr>
            <w:tcW w:w="1063"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532" w:type="dxa"/>
            <w:vAlign w:val="top"/>
          </w:tcPr>
          <w:p>
            <w:pPr>
              <w:rPr>
                <w:rFonts w:ascii="Arial"/>
                <w:sz w:val="21"/>
              </w:rPr>
            </w:pPr>
          </w:p>
        </w:tc>
        <w:tc>
          <w:tcPr>
            <w:tcW w:w="1063" w:type="dxa"/>
            <w:vAlign w:val="top"/>
          </w:tcPr>
          <w:p>
            <w:pPr>
              <w:rPr>
                <w:rFonts w:ascii="Arial"/>
                <w:sz w:val="21"/>
              </w:rPr>
            </w:pPr>
          </w:p>
        </w:tc>
        <w:tc>
          <w:tcPr>
            <w:tcW w:w="532" w:type="dxa"/>
            <w:vAlign w:val="top"/>
          </w:tcPr>
          <w:p>
            <w:pPr>
              <w:rPr>
                <w:rFonts w:ascii="Arial"/>
                <w:sz w:val="21"/>
              </w:rPr>
            </w:pPr>
          </w:p>
        </w:tc>
        <w:tc>
          <w:tcPr>
            <w:tcW w:w="1140" w:type="dxa"/>
            <w:vAlign w:val="top"/>
          </w:tcPr>
          <w:p>
            <w:pPr>
              <w:rPr>
                <w:rFonts w:ascii="Arial"/>
                <w:sz w:val="21"/>
              </w:rPr>
            </w:pPr>
          </w:p>
        </w:tc>
        <w:tc>
          <w:tcPr>
            <w:tcW w:w="994" w:type="dxa"/>
            <w:vAlign w:val="top"/>
          </w:tcPr>
          <w:p>
            <w:pPr>
              <w:rPr>
                <w:rFonts w:ascii="Arial"/>
                <w:sz w:val="21"/>
              </w:rPr>
            </w:pPr>
          </w:p>
        </w:tc>
        <w:tc>
          <w:tcPr>
            <w:tcW w:w="537" w:type="dxa"/>
            <w:vAlign w:val="top"/>
          </w:tcPr>
          <w:p>
            <w:pPr>
              <w:rPr>
                <w:rFonts w:ascii="Arial"/>
                <w:sz w:val="21"/>
              </w:rPr>
            </w:pPr>
          </w:p>
        </w:tc>
        <w:tc>
          <w:tcPr>
            <w:tcW w:w="10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2790" w:type="dxa"/>
            <w:gridSpan w:val="19"/>
            <w:vAlign w:val="top"/>
          </w:tcPr>
          <w:p>
            <w:pPr>
              <w:spacing w:before="189" w:line="220" w:lineRule="auto"/>
              <w:ind w:left="24"/>
              <w:rPr>
                <w:rFonts w:ascii="宋体" w:hAnsi="宋体" w:eastAsia="宋体" w:cs="宋体"/>
                <w:sz w:val="22"/>
                <w:szCs w:val="22"/>
              </w:rPr>
            </w:pPr>
            <w:r>
              <w:rPr>
                <w:rFonts w:ascii="宋体" w:hAnsi="宋体" w:eastAsia="宋体" w:cs="宋体"/>
                <w:spacing w:val="-1"/>
                <w:sz w:val="22"/>
                <w:szCs w:val="22"/>
              </w:rPr>
              <w:t>三、三保障</w:t>
            </w:r>
            <w:r>
              <w:rPr>
                <w:rFonts w:ascii="宋体" w:hAnsi="宋体" w:eastAsia="宋体" w:cs="宋体"/>
                <w:sz w:val="22"/>
                <w:szCs w:val="22"/>
              </w:rPr>
              <w:t>和饮水安全状况</w:t>
            </w:r>
          </w:p>
        </w:tc>
      </w:tr>
    </w:tbl>
    <w:p>
      <w:pPr>
        <w:rPr>
          <w:rFonts w:ascii="Arial"/>
          <w:sz w:val="21"/>
        </w:rPr>
      </w:pPr>
    </w:p>
    <w:p>
      <w:pPr>
        <w:sectPr>
          <w:footerReference r:id="rId10" w:type="default"/>
          <w:pgSz w:w="16848" w:h="11916"/>
          <w:pgMar w:top="1012" w:right="2087" w:bottom="1116" w:left="1964" w:header="0" w:footer="830" w:gutter="0"/>
          <w:pgNumType w:fmt="decimal"/>
          <w:cols w:space="720" w:num="1"/>
        </w:sectPr>
      </w:pPr>
    </w:p>
    <w:p/>
    <w:p/>
    <w:p>
      <w:pPr>
        <w:spacing w:line="101" w:lineRule="exact"/>
      </w:pPr>
    </w:p>
    <w:tbl>
      <w:tblPr>
        <w:tblStyle w:val="11"/>
        <w:tblW w:w="12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531"/>
        <w:gridCol w:w="532"/>
        <w:gridCol w:w="532"/>
        <w:gridCol w:w="532"/>
        <w:gridCol w:w="532"/>
        <w:gridCol w:w="532"/>
        <w:gridCol w:w="532"/>
        <w:gridCol w:w="1063"/>
        <w:gridCol w:w="532"/>
        <w:gridCol w:w="1063"/>
        <w:gridCol w:w="532"/>
        <w:gridCol w:w="532"/>
        <w:gridCol w:w="1081"/>
        <w:gridCol w:w="591"/>
        <w:gridCol w:w="1531"/>
        <w:gridCol w:w="527"/>
        <w:gridCol w:w="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592" w:type="dxa"/>
            <w:gridSpan w:val="2"/>
            <w:vAlign w:val="top"/>
          </w:tcPr>
          <w:p>
            <w:pPr>
              <w:spacing w:before="229" w:line="281" w:lineRule="auto"/>
              <w:ind w:left="253" w:right="20" w:hanging="22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23</w:t>
            </w:r>
            <w:r>
              <w:rPr>
                <w:rFonts w:ascii="宋体" w:hAnsi="宋体" w:eastAsia="宋体" w:cs="宋体"/>
                <w:sz w:val="22"/>
                <w:szCs w:val="22"/>
              </w:rPr>
              <w:t>是否住房出</w:t>
            </w:r>
            <w:r>
              <w:rPr>
                <w:rFonts w:ascii="宋体" w:hAnsi="宋体" w:eastAsia="宋体" w:cs="宋体"/>
                <w:spacing w:val="-2"/>
                <w:sz w:val="22"/>
                <w:szCs w:val="22"/>
              </w:rPr>
              <w:t>现安全</w:t>
            </w:r>
            <w:r>
              <w:rPr>
                <w:rFonts w:ascii="宋体" w:hAnsi="宋体" w:eastAsia="宋体" w:cs="宋体"/>
                <w:spacing w:val="-1"/>
                <w:sz w:val="22"/>
                <w:szCs w:val="22"/>
              </w:rPr>
              <w:t>问题</w:t>
            </w:r>
          </w:p>
        </w:tc>
        <w:tc>
          <w:tcPr>
            <w:tcW w:w="1064" w:type="dxa"/>
            <w:gridSpan w:val="2"/>
            <w:vAlign w:val="top"/>
          </w:tcPr>
          <w:p>
            <w:pPr>
              <w:spacing w:before="229" w:line="224" w:lineRule="auto"/>
              <w:ind w:left="338"/>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是</w:t>
            </w:r>
          </w:p>
          <w:p>
            <w:pPr>
              <w:spacing w:before="52" w:line="221" w:lineRule="auto"/>
              <w:ind w:left="338"/>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否</w:t>
            </w:r>
          </w:p>
        </w:tc>
        <w:tc>
          <w:tcPr>
            <w:tcW w:w="2128" w:type="dxa"/>
            <w:gridSpan w:val="4"/>
            <w:vAlign w:val="top"/>
          </w:tcPr>
          <w:p>
            <w:pPr>
              <w:spacing w:before="68" w:line="220" w:lineRule="auto"/>
              <w:ind w:left="70"/>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24</w:t>
            </w:r>
            <w:r>
              <w:rPr>
                <w:rFonts w:ascii="宋体" w:hAnsi="宋体" w:eastAsia="宋体" w:cs="宋体"/>
                <w:sz w:val="22"/>
                <w:szCs w:val="22"/>
              </w:rPr>
              <w:t>是否义务教育阶</w:t>
            </w:r>
          </w:p>
          <w:p>
            <w:pPr>
              <w:spacing w:before="59" w:line="219" w:lineRule="auto"/>
              <w:ind w:left="78"/>
              <w:rPr>
                <w:rFonts w:ascii="宋体" w:hAnsi="宋体" w:eastAsia="宋体" w:cs="宋体"/>
                <w:sz w:val="22"/>
                <w:szCs w:val="22"/>
              </w:rPr>
            </w:pPr>
            <w:r>
              <w:rPr>
                <w:rFonts w:ascii="宋体" w:hAnsi="宋体" w:eastAsia="宋体" w:cs="宋体"/>
                <w:spacing w:val="-1"/>
                <w:sz w:val="22"/>
                <w:szCs w:val="22"/>
              </w:rPr>
              <w:t>段适龄儿童少年</w:t>
            </w:r>
            <w:r>
              <w:rPr>
                <w:rFonts w:ascii="宋体" w:hAnsi="宋体" w:eastAsia="宋体" w:cs="宋体"/>
                <w:sz w:val="22"/>
                <w:szCs w:val="22"/>
              </w:rPr>
              <w:t>失学</w:t>
            </w:r>
          </w:p>
          <w:p>
            <w:pPr>
              <w:spacing w:before="57" w:line="221" w:lineRule="auto"/>
              <w:ind w:left="847"/>
              <w:rPr>
                <w:rFonts w:ascii="宋体" w:hAnsi="宋体" w:eastAsia="宋体" w:cs="宋体"/>
                <w:sz w:val="22"/>
                <w:szCs w:val="22"/>
              </w:rPr>
            </w:pPr>
            <w:r>
              <w:rPr>
                <w:rFonts w:ascii="宋体" w:hAnsi="宋体" w:eastAsia="宋体" w:cs="宋体"/>
                <w:spacing w:val="-2"/>
                <w:sz w:val="22"/>
                <w:szCs w:val="22"/>
              </w:rPr>
              <w:t>辍</w:t>
            </w:r>
            <w:r>
              <w:rPr>
                <w:rFonts w:ascii="宋体" w:hAnsi="宋体" w:eastAsia="宋体" w:cs="宋体"/>
                <w:spacing w:val="-1"/>
                <w:sz w:val="22"/>
                <w:szCs w:val="22"/>
              </w:rPr>
              <w:t>学</w:t>
            </w:r>
          </w:p>
        </w:tc>
        <w:tc>
          <w:tcPr>
            <w:tcW w:w="1063" w:type="dxa"/>
            <w:vAlign w:val="top"/>
          </w:tcPr>
          <w:p>
            <w:pPr>
              <w:spacing w:before="229" w:line="224" w:lineRule="auto"/>
              <w:ind w:left="338"/>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是</w:t>
            </w:r>
          </w:p>
          <w:p>
            <w:pPr>
              <w:spacing w:before="52" w:line="221" w:lineRule="auto"/>
              <w:ind w:left="338"/>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否</w:t>
            </w:r>
          </w:p>
        </w:tc>
        <w:tc>
          <w:tcPr>
            <w:tcW w:w="1595" w:type="dxa"/>
            <w:gridSpan w:val="2"/>
            <w:vAlign w:val="top"/>
          </w:tcPr>
          <w:p>
            <w:pPr>
              <w:spacing w:before="229" w:line="281" w:lineRule="auto"/>
              <w:ind w:left="255" w:right="23" w:hanging="229"/>
              <w:rPr>
                <w:rFonts w:ascii="宋体" w:hAnsi="宋体" w:eastAsia="宋体" w:cs="宋体"/>
                <w:sz w:val="22"/>
                <w:szCs w:val="22"/>
              </w:rPr>
            </w:pPr>
            <w:r>
              <w:rPr>
                <w:rFonts w:ascii="宋体" w:hAnsi="宋体" w:eastAsia="宋体" w:cs="宋体"/>
                <w:sz w:val="22"/>
                <w:szCs w:val="22"/>
              </w:rPr>
              <w:t>A25是否饮水出</w:t>
            </w:r>
            <w:r>
              <w:rPr>
                <w:rFonts w:ascii="宋体" w:hAnsi="宋体" w:eastAsia="宋体" w:cs="宋体"/>
                <w:spacing w:val="-2"/>
                <w:sz w:val="22"/>
                <w:szCs w:val="22"/>
              </w:rPr>
              <w:t>现安全</w:t>
            </w:r>
            <w:r>
              <w:rPr>
                <w:rFonts w:ascii="宋体" w:hAnsi="宋体" w:eastAsia="宋体" w:cs="宋体"/>
                <w:spacing w:val="-1"/>
                <w:sz w:val="22"/>
                <w:szCs w:val="22"/>
              </w:rPr>
              <w:t>问题</w:t>
            </w:r>
          </w:p>
        </w:tc>
        <w:tc>
          <w:tcPr>
            <w:tcW w:w="1064" w:type="dxa"/>
            <w:gridSpan w:val="2"/>
            <w:vAlign w:val="top"/>
          </w:tcPr>
          <w:p>
            <w:pPr>
              <w:spacing w:before="229" w:line="224" w:lineRule="auto"/>
              <w:ind w:left="339"/>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是</w:t>
            </w:r>
          </w:p>
          <w:p>
            <w:pPr>
              <w:spacing w:before="52" w:line="221" w:lineRule="auto"/>
              <w:ind w:left="339"/>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否</w:t>
            </w:r>
          </w:p>
        </w:tc>
        <w:tc>
          <w:tcPr>
            <w:tcW w:w="3203" w:type="dxa"/>
            <w:gridSpan w:val="3"/>
            <w:vAlign w:val="top"/>
          </w:tcPr>
          <w:p>
            <w:pPr>
              <w:spacing w:before="68" w:line="219" w:lineRule="auto"/>
              <w:ind w:left="62"/>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w:t>
            </w:r>
            <w:r>
              <w:rPr>
                <w:rFonts w:ascii="宋体" w:hAnsi="宋体" w:eastAsia="宋体" w:cs="宋体"/>
                <w:sz w:val="22"/>
                <w:szCs w:val="22"/>
              </w:rPr>
              <w:t>6是否有家庭成员未参加城乡</w:t>
            </w:r>
          </w:p>
          <w:p>
            <w:pPr>
              <w:spacing w:before="61" w:line="244" w:lineRule="auto"/>
              <w:ind w:left="1060" w:right="9" w:hanging="1037"/>
              <w:rPr>
                <w:rFonts w:ascii="宋体" w:hAnsi="宋体" w:eastAsia="宋体" w:cs="宋体"/>
                <w:sz w:val="22"/>
                <w:szCs w:val="22"/>
              </w:rPr>
            </w:pPr>
            <w:r>
              <w:rPr>
                <w:rFonts w:ascii="宋体" w:hAnsi="宋体" w:eastAsia="宋体" w:cs="宋体"/>
                <w:spacing w:val="-2"/>
                <w:sz w:val="22"/>
                <w:szCs w:val="22"/>
              </w:rPr>
              <w:t>居民(职工)</w:t>
            </w:r>
            <w:r>
              <w:rPr>
                <w:rFonts w:ascii="宋体" w:hAnsi="宋体" w:eastAsia="宋体" w:cs="宋体"/>
                <w:spacing w:val="-1"/>
                <w:sz w:val="22"/>
                <w:szCs w:val="22"/>
              </w:rPr>
              <w:t>基本医疗保险(A17</w:t>
            </w:r>
            <w:r>
              <w:rPr>
                <w:rFonts w:ascii="宋体" w:hAnsi="宋体" w:eastAsia="宋体" w:cs="宋体"/>
                <w:spacing w:val="-5"/>
                <w:sz w:val="22"/>
                <w:szCs w:val="22"/>
              </w:rPr>
              <w:t>指</w:t>
            </w:r>
            <w:r>
              <w:rPr>
                <w:rFonts w:ascii="宋体" w:hAnsi="宋体" w:eastAsia="宋体" w:cs="宋体"/>
                <w:spacing w:val="-4"/>
                <w:sz w:val="22"/>
                <w:szCs w:val="22"/>
              </w:rPr>
              <w:t>标生成)</w:t>
            </w:r>
          </w:p>
        </w:tc>
        <w:tc>
          <w:tcPr>
            <w:tcW w:w="1081" w:type="dxa"/>
            <w:gridSpan w:val="2"/>
            <w:vAlign w:val="top"/>
          </w:tcPr>
          <w:p>
            <w:pPr>
              <w:spacing w:before="229" w:line="224" w:lineRule="auto"/>
              <w:ind w:left="349"/>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5"/>
                <w:sz w:val="22"/>
                <w:szCs w:val="22"/>
              </w:rPr>
              <w:t>是</w:t>
            </w:r>
          </w:p>
          <w:p>
            <w:pPr>
              <w:spacing w:before="52" w:line="221" w:lineRule="auto"/>
              <w:ind w:left="349"/>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5"/>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790" w:type="dxa"/>
            <w:gridSpan w:val="18"/>
            <w:vAlign w:val="top"/>
          </w:tcPr>
          <w:p>
            <w:pPr>
              <w:spacing w:before="174" w:line="220" w:lineRule="auto"/>
              <w:ind w:left="44"/>
              <w:rPr>
                <w:rFonts w:ascii="宋体" w:hAnsi="宋体" w:eastAsia="宋体" w:cs="宋体"/>
                <w:sz w:val="22"/>
                <w:szCs w:val="22"/>
              </w:rPr>
            </w:pPr>
            <w:r>
              <w:rPr>
                <w:rFonts w:ascii="宋体" w:hAnsi="宋体" w:eastAsia="宋体" w:cs="宋体"/>
                <w:spacing w:val="-7"/>
                <w:sz w:val="22"/>
                <w:szCs w:val="22"/>
              </w:rPr>
              <w:t>四</w:t>
            </w:r>
            <w:r>
              <w:rPr>
                <w:rFonts w:ascii="宋体" w:hAnsi="宋体" w:eastAsia="宋体" w:cs="宋体"/>
                <w:spacing w:val="-4"/>
                <w:sz w:val="22"/>
                <w:szCs w:val="22"/>
              </w:rPr>
              <w:t>、风险类型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790" w:type="dxa"/>
            <w:gridSpan w:val="18"/>
            <w:vAlign w:val="top"/>
          </w:tcPr>
          <w:p>
            <w:pPr>
              <w:spacing w:before="65" w:line="220" w:lineRule="auto"/>
              <w:ind w:left="235"/>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2"/>
                <w:sz w:val="22"/>
                <w:szCs w:val="22"/>
              </w:rPr>
              <w:t>27风险类型：□因病□因学□因残□因自然灾害□因意外事故□因产业项目失败□因务工</w:t>
            </w:r>
            <w:r>
              <w:rPr>
                <w:rFonts w:ascii="宋体" w:hAnsi="宋体" w:eastAsia="宋体" w:cs="宋体"/>
                <w:spacing w:val="-1"/>
                <w:sz w:val="22"/>
                <w:szCs w:val="22"/>
              </w:rPr>
              <w:t>就</w:t>
            </w:r>
            <w:r>
              <w:rPr>
                <w:rFonts w:ascii="宋体" w:hAnsi="宋体" w:eastAsia="宋体" w:cs="宋体"/>
                <w:sz w:val="22"/>
                <w:szCs w:val="22"/>
              </w:rPr>
              <w:t>业不稳</w:t>
            </w:r>
          </w:p>
          <w:p>
            <w:pPr>
              <w:spacing w:before="56" w:line="218" w:lineRule="auto"/>
              <w:ind w:left="46"/>
              <w:rPr>
                <w:rFonts w:ascii="宋体" w:hAnsi="宋体" w:eastAsia="宋体" w:cs="宋体"/>
                <w:sz w:val="22"/>
                <w:szCs w:val="22"/>
              </w:rPr>
            </w:pPr>
            <w:r>
              <w:rPr>
                <w:rFonts w:ascii="宋体" w:hAnsi="宋体" w:eastAsia="宋体" w:cs="宋体"/>
                <w:spacing w:val="8"/>
                <w:sz w:val="22"/>
                <w:szCs w:val="22"/>
              </w:rPr>
              <w:t>□</w:t>
            </w:r>
            <w:r>
              <w:rPr>
                <w:rFonts w:ascii="宋体" w:hAnsi="宋体" w:eastAsia="宋体" w:cs="宋体"/>
                <w:spacing w:val="5"/>
                <w:sz w:val="22"/>
                <w:szCs w:val="22"/>
              </w:rPr>
              <w:t>缺</w:t>
            </w:r>
            <w:r>
              <w:rPr>
                <w:rFonts w:ascii="宋体" w:hAnsi="宋体" w:eastAsia="宋体" w:cs="宋体"/>
                <w:spacing w:val="4"/>
                <w:sz w:val="22"/>
                <w:szCs w:val="22"/>
              </w:rPr>
              <w:t>劳动力□其他(文字备注)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790" w:type="dxa"/>
            <w:gridSpan w:val="18"/>
            <w:vAlign w:val="top"/>
          </w:tcPr>
          <w:p>
            <w:pPr>
              <w:spacing w:before="66" w:line="219" w:lineRule="auto"/>
              <w:ind w:left="235"/>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w:t>
            </w:r>
            <w:r>
              <w:rPr>
                <w:rFonts w:ascii="宋体" w:hAnsi="宋体" w:eastAsia="宋体" w:cs="宋体"/>
                <w:sz w:val="22"/>
                <w:szCs w:val="22"/>
              </w:rPr>
              <w:t>7a因自然灾害：□洪涝灾害□地质灾害□旱灾□生物灾害(虫灾)□气象灾害□地震灾害</w:t>
            </w:r>
          </w:p>
          <w:p>
            <w:pPr>
              <w:spacing w:before="57" w:line="218" w:lineRule="auto"/>
              <w:ind w:left="46"/>
              <w:rPr>
                <w:rFonts w:ascii="宋体" w:hAnsi="宋体" w:eastAsia="宋体" w:cs="宋体"/>
                <w:sz w:val="22"/>
                <w:szCs w:val="22"/>
              </w:rPr>
            </w:pPr>
            <w:r>
              <w:rPr>
                <w:rFonts w:ascii="宋体" w:hAnsi="宋体" w:eastAsia="宋体" w:cs="宋体"/>
                <w:spacing w:val="7"/>
                <w:sz w:val="22"/>
                <w:szCs w:val="22"/>
              </w:rPr>
              <w:t>□</w:t>
            </w:r>
            <w:r>
              <w:rPr>
                <w:rFonts w:ascii="宋体" w:hAnsi="宋体" w:eastAsia="宋体" w:cs="宋体"/>
                <w:spacing w:val="4"/>
                <w:sz w:val="22"/>
                <w:szCs w:val="22"/>
              </w:rPr>
              <w:t>其他(森林草原火灾、海洋灾害等)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790" w:type="dxa"/>
            <w:gridSpan w:val="18"/>
            <w:vAlign w:val="top"/>
          </w:tcPr>
          <w:p>
            <w:pPr>
              <w:spacing w:before="177" w:line="220" w:lineRule="auto"/>
              <w:ind w:left="27"/>
              <w:rPr>
                <w:rFonts w:ascii="宋体" w:hAnsi="宋体" w:eastAsia="宋体" w:cs="宋体"/>
                <w:sz w:val="22"/>
                <w:szCs w:val="22"/>
              </w:rPr>
            </w:pPr>
            <w:r>
              <w:rPr>
                <w:rFonts w:ascii="宋体" w:hAnsi="宋体" w:eastAsia="宋体" w:cs="宋体"/>
                <w:spacing w:val="-2"/>
                <w:sz w:val="22"/>
                <w:szCs w:val="22"/>
              </w:rPr>
              <w:t>五、收支</w:t>
            </w:r>
            <w:r>
              <w:rPr>
                <w:rFonts w:ascii="宋体" w:hAnsi="宋体" w:eastAsia="宋体" w:cs="宋体"/>
                <w:spacing w:val="-1"/>
                <w:sz w:val="22"/>
                <w:szCs w:val="22"/>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61" w:type="dxa"/>
            <w:vAlign w:val="top"/>
          </w:tcPr>
          <w:p>
            <w:pPr>
              <w:tabs>
                <w:tab w:val="left" w:pos="322"/>
              </w:tabs>
              <w:spacing w:before="226" w:line="278" w:lineRule="auto"/>
              <w:ind w:left="208" w:right="87" w:hanging="11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w:t>
            </w:r>
            <w:r>
              <w:rPr>
                <w:rFonts w:ascii="宋体" w:hAnsi="宋体" w:eastAsia="宋体" w:cs="宋体"/>
                <w:sz w:val="22"/>
                <w:szCs w:val="22"/>
              </w:rPr>
              <w:t>8工资</w:t>
            </w:r>
            <w:r>
              <w:rPr>
                <w:rFonts w:ascii="宋体" w:hAnsi="宋体" w:eastAsia="宋体" w:cs="宋体"/>
                <w:spacing w:val="-5"/>
                <w:sz w:val="22"/>
                <w:szCs w:val="22"/>
              </w:rPr>
              <w:t>性</w:t>
            </w:r>
            <w:r>
              <w:rPr>
                <w:rFonts w:ascii="宋体" w:hAnsi="宋体" w:eastAsia="宋体" w:cs="宋体"/>
                <w:spacing w:val="-3"/>
                <w:sz w:val="22"/>
                <w:szCs w:val="22"/>
              </w:rPr>
              <w:t>收入</w:t>
            </w:r>
            <w:r>
              <w:rPr>
                <w:rFonts w:ascii="宋体" w:hAnsi="宋体" w:eastAsia="宋体" w:cs="宋体"/>
                <w:sz w:val="22"/>
                <w:szCs w:val="22"/>
              </w:rPr>
              <w:tab/>
            </w:r>
            <w:r>
              <w:rPr>
                <w:rFonts w:ascii="宋体" w:hAnsi="宋体" w:eastAsia="宋体" w:cs="宋体"/>
                <w:spacing w:val="-9"/>
                <w:sz w:val="22"/>
                <w:szCs w:val="22"/>
              </w:rPr>
              <w:t>(</w:t>
            </w:r>
            <w:r>
              <w:rPr>
                <w:rFonts w:ascii="宋体" w:hAnsi="宋体" w:eastAsia="宋体" w:cs="宋体"/>
                <w:spacing w:val="-7"/>
                <w:sz w:val="22"/>
                <w:szCs w:val="22"/>
              </w:rPr>
              <w:t>元)</w:t>
            </w:r>
          </w:p>
        </w:tc>
        <w:tc>
          <w:tcPr>
            <w:tcW w:w="531" w:type="dxa"/>
            <w:vAlign w:val="top"/>
          </w:tcPr>
          <w:p>
            <w:pPr>
              <w:rPr>
                <w:rFonts w:ascii="Arial"/>
                <w:sz w:val="21"/>
              </w:rPr>
            </w:pPr>
          </w:p>
        </w:tc>
        <w:tc>
          <w:tcPr>
            <w:tcW w:w="1064" w:type="dxa"/>
            <w:gridSpan w:val="2"/>
            <w:vAlign w:val="top"/>
          </w:tcPr>
          <w:p>
            <w:pPr>
              <w:spacing w:before="226" w:line="278" w:lineRule="auto"/>
              <w:ind w:left="93" w:right="88" w:hanging="5"/>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2</w:t>
            </w:r>
            <w:r>
              <w:rPr>
                <w:rFonts w:ascii="宋体" w:hAnsi="宋体" w:eastAsia="宋体" w:cs="宋体"/>
                <w:sz w:val="22"/>
                <w:szCs w:val="22"/>
              </w:rPr>
              <w:t>9生产</w:t>
            </w:r>
            <w:r>
              <w:rPr>
                <w:rFonts w:ascii="宋体" w:hAnsi="宋体" w:eastAsia="宋体" w:cs="宋体"/>
                <w:spacing w:val="-2"/>
                <w:sz w:val="22"/>
                <w:szCs w:val="22"/>
              </w:rPr>
              <w:t>经营性</w:t>
            </w:r>
            <w:r>
              <w:rPr>
                <w:rFonts w:ascii="宋体" w:hAnsi="宋体" w:eastAsia="宋体" w:cs="宋体"/>
                <w:spacing w:val="-1"/>
                <w:sz w:val="22"/>
                <w:szCs w:val="22"/>
              </w:rPr>
              <w:t>收</w:t>
            </w:r>
            <w:r>
              <w:rPr>
                <w:rFonts w:ascii="宋体" w:hAnsi="宋体" w:eastAsia="宋体" w:cs="宋体"/>
                <w:spacing w:val="22"/>
                <w:sz w:val="22"/>
                <w:szCs w:val="22"/>
              </w:rPr>
              <w:t>入(元)</w:t>
            </w:r>
          </w:p>
        </w:tc>
        <w:tc>
          <w:tcPr>
            <w:tcW w:w="532" w:type="dxa"/>
            <w:vAlign w:val="top"/>
          </w:tcPr>
          <w:p>
            <w:pPr>
              <w:rPr>
                <w:rFonts w:ascii="Arial"/>
                <w:sz w:val="21"/>
              </w:rPr>
            </w:pPr>
          </w:p>
        </w:tc>
        <w:tc>
          <w:tcPr>
            <w:tcW w:w="1064" w:type="dxa"/>
            <w:gridSpan w:val="2"/>
            <w:vAlign w:val="top"/>
          </w:tcPr>
          <w:p>
            <w:pPr>
              <w:tabs>
                <w:tab w:val="left" w:pos="322"/>
              </w:tabs>
              <w:spacing w:before="226" w:line="278" w:lineRule="auto"/>
              <w:ind w:left="207" w:right="88" w:hanging="11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w:t>
            </w:r>
            <w:r>
              <w:rPr>
                <w:rFonts w:ascii="宋体" w:hAnsi="宋体" w:eastAsia="宋体" w:cs="宋体"/>
                <w:sz w:val="22"/>
                <w:szCs w:val="22"/>
              </w:rPr>
              <w:t>0财产</w:t>
            </w:r>
            <w:r>
              <w:rPr>
                <w:rFonts w:ascii="宋体" w:hAnsi="宋体" w:eastAsia="宋体" w:cs="宋体"/>
                <w:spacing w:val="-5"/>
                <w:sz w:val="22"/>
                <w:szCs w:val="22"/>
              </w:rPr>
              <w:t>性</w:t>
            </w:r>
            <w:r>
              <w:rPr>
                <w:rFonts w:ascii="宋体" w:hAnsi="宋体" w:eastAsia="宋体" w:cs="宋体"/>
                <w:spacing w:val="-3"/>
                <w:sz w:val="22"/>
                <w:szCs w:val="22"/>
              </w:rPr>
              <w:t>收入</w:t>
            </w:r>
            <w:r>
              <w:rPr>
                <w:rFonts w:ascii="宋体" w:hAnsi="宋体" w:eastAsia="宋体" w:cs="宋体"/>
                <w:sz w:val="22"/>
                <w:szCs w:val="22"/>
              </w:rPr>
              <w:tab/>
            </w:r>
            <w:r>
              <w:rPr>
                <w:rFonts w:ascii="宋体" w:hAnsi="宋体" w:eastAsia="宋体" w:cs="宋体"/>
                <w:spacing w:val="-9"/>
                <w:sz w:val="22"/>
                <w:szCs w:val="22"/>
              </w:rPr>
              <w:t>(</w:t>
            </w:r>
            <w:r>
              <w:rPr>
                <w:rFonts w:ascii="宋体" w:hAnsi="宋体" w:eastAsia="宋体" w:cs="宋体"/>
                <w:spacing w:val="-7"/>
                <w:sz w:val="22"/>
                <w:szCs w:val="22"/>
              </w:rPr>
              <w:t>元)</w:t>
            </w:r>
          </w:p>
        </w:tc>
        <w:tc>
          <w:tcPr>
            <w:tcW w:w="532" w:type="dxa"/>
            <w:vAlign w:val="top"/>
          </w:tcPr>
          <w:p>
            <w:pPr>
              <w:rPr>
                <w:rFonts w:ascii="Arial"/>
                <w:sz w:val="21"/>
              </w:rPr>
            </w:pPr>
          </w:p>
        </w:tc>
        <w:tc>
          <w:tcPr>
            <w:tcW w:w="1063" w:type="dxa"/>
            <w:vAlign w:val="top"/>
          </w:tcPr>
          <w:p>
            <w:pPr>
              <w:tabs>
                <w:tab w:val="left" w:pos="322"/>
              </w:tabs>
              <w:spacing w:before="226" w:line="278" w:lineRule="auto"/>
              <w:ind w:left="207" w:right="87" w:hanging="11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w:t>
            </w:r>
            <w:r>
              <w:rPr>
                <w:rFonts w:ascii="宋体" w:hAnsi="宋体" w:eastAsia="宋体" w:cs="宋体"/>
                <w:sz w:val="22"/>
                <w:szCs w:val="22"/>
              </w:rPr>
              <w:t>1转移</w:t>
            </w:r>
            <w:r>
              <w:rPr>
                <w:rFonts w:ascii="宋体" w:hAnsi="宋体" w:eastAsia="宋体" w:cs="宋体"/>
                <w:spacing w:val="-5"/>
                <w:sz w:val="22"/>
                <w:szCs w:val="22"/>
              </w:rPr>
              <w:t>性</w:t>
            </w:r>
            <w:r>
              <w:rPr>
                <w:rFonts w:ascii="宋体" w:hAnsi="宋体" w:eastAsia="宋体" w:cs="宋体"/>
                <w:spacing w:val="-3"/>
                <w:sz w:val="22"/>
                <w:szCs w:val="22"/>
              </w:rPr>
              <w:t>收入</w:t>
            </w:r>
            <w:r>
              <w:rPr>
                <w:rFonts w:ascii="宋体" w:hAnsi="宋体" w:eastAsia="宋体" w:cs="宋体"/>
                <w:sz w:val="22"/>
                <w:szCs w:val="22"/>
              </w:rPr>
              <w:tab/>
            </w:r>
            <w:r>
              <w:rPr>
                <w:rFonts w:ascii="宋体" w:hAnsi="宋体" w:eastAsia="宋体" w:cs="宋体"/>
                <w:spacing w:val="-9"/>
                <w:sz w:val="22"/>
                <w:szCs w:val="22"/>
              </w:rPr>
              <w:t>(</w:t>
            </w:r>
            <w:r>
              <w:rPr>
                <w:rFonts w:ascii="宋体" w:hAnsi="宋体" w:eastAsia="宋体" w:cs="宋体"/>
                <w:spacing w:val="-7"/>
                <w:sz w:val="22"/>
                <w:szCs w:val="22"/>
              </w:rPr>
              <w:t>元)</w:t>
            </w:r>
          </w:p>
        </w:tc>
        <w:tc>
          <w:tcPr>
            <w:tcW w:w="532" w:type="dxa"/>
            <w:vAlign w:val="top"/>
          </w:tcPr>
          <w:p>
            <w:pPr>
              <w:rPr>
                <w:rFonts w:ascii="Arial"/>
                <w:sz w:val="21"/>
              </w:rPr>
            </w:pPr>
          </w:p>
        </w:tc>
        <w:tc>
          <w:tcPr>
            <w:tcW w:w="1063" w:type="dxa"/>
            <w:vAlign w:val="top"/>
          </w:tcPr>
          <w:p>
            <w:pPr>
              <w:spacing w:before="226" w:line="278" w:lineRule="auto"/>
              <w:ind w:left="97" w:right="86" w:hanging="8"/>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w:t>
            </w:r>
            <w:r>
              <w:rPr>
                <w:rFonts w:ascii="宋体" w:hAnsi="宋体" w:eastAsia="宋体" w:cs="宋体"/>
                <w:sz w:val="22"/>
                <w:szCs w:val="22"/>
              </w:rPr>
              <w:t>2生产</w:t>
            </w:r>
            <w:r>
              <w:rPr>
                <w:rFonts w:ascii="宋体" w:hAnsi="宋体" w:eastAsia="宋体" w:cs="宋体"/>
                <w:spacing w:val="-3"/>
                <w:sz w:val="22"/>
                <w:szCs w:val="22"/>
              </w:rPr>
              <w:t>经</w:t>
            </w:r>
            <w:r>
              <w:rPr>
                <w:rFonts w:ascii="宋体" w:hAnsi="宋体" w:eastAsia="宋体" w:cs="宋体"/>
                <w:spacing w:val="-2"/>
                <w:sz w:val="22"/>
                <w:szCs w:val="22"/>
              </w:rPr>
              <w:t>营性支</w:t>
            </w:r>
            <w:r>
              <w:rPr>
                <w:rFonts w:ascii="宋体" w:hAnsi="宋体" w:eastAsia="宋体" w:cs="宋体"/>
                <w:spacing w:val="23"/>
                <w:sz w:val="22"/>
                <w:szCs w:val="22"/>
              </w:rPr>
              <w:t>出</w:t>
            </w:r>
            <w:r>
              <w:rPr>
                <w:rFonts w:ascii="宋体" w:hAnsi="宋体" w:eastAsia="宋体" w:cs="宋体"/>
                <w:spacing w:val="21"/>
                <w:sz w:val="22"/>
                <w:szCs w:val="22"/>
              </w:rPr>
              <w:t>(元)</w:t>
            </w:r>
          </w:p>
        </w:tc>
        <w:tc>
          <w:tcPr>
            <w:tcW w:w="532" w:type="dxa"/>
            <w:vAlign w:val="top"/>
          </w:tcPr>
          <w:p>
            <w:pPr>
              <w:rPr>
                <w:rFonts w:ascii="Arial"/>
                <w:sz w:val="21"/>
              </w:rPr>
            </w:pPr>
          </w:p>
        </w:tc>
        <w:tc>
          <w:tcPr>
            <w:tcW w:w="1613" w:type="dxa"/>
            <w:gridSpan w:val="2"/>
            <w:vAlign w:val="top"/>
          </w:tcPr>
          <w:p>
            <w:pPr>
              <w:spacing w:before="67" w:line="221" w:lineRule="auto"/>
              <w:ind w:left="366"/>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33</w:t>
            </w:r>
            <w:r>
              <w:rPr>
                <w:rFonts w:ascii="宋体" w:hAnsi="宋体" w:eastAsia="宋体" w:cs="宋体"/>
                <w:sz w:val="22"/>
                <w:szCs w:val="22"/>
              </w:rPr>
              <w:t>家庭</w:t>
            </w:r>
          </w:p>
          <w:p>
            <w:pPr>
              <w:spacing w:before="56" w:line="220" w:lineRule="auto"/>
              <w:ind w:left="486"/>
              <w:rPr>
                <w:rFonts w:ascii="宋体" w:hAnsi="宋体" w:eastAsia="宋体" w:cs="宋体"/>
                <w:sz w:val="22"/>
                <w:szCs w:val="22"/>
              </w:rPr>
            </w:pPr>
            <w:r>
              <w:rPr>
                <w:rFonts w:ascii="宋体" w:hAnsi="宋体" w:eastAsia="宋体" w:cs="宋体"/>
                <w:spacing w:val="-4"/>
                <w:sz w:val="22"/>
                <w:szCs w:val="22"/>
              </w:rPr>
              <w:t>纯</w:t>
            </w:r>
            <w:r>
              <w:rPr>
                <w:rFonts w:ascii="宋体" w:hAnsi="宋体" w:eastAsia="宋体" w:cs="宋体"/>
                <w:spacing w:val="-3"/>
                <w:sz w:val="22"/>
                <w:szCs w:val="22"/>
              </w:rPr>
              <w:t>收入</w:t>
            </w:r>
          </w:p>
          <w:p>
            <w:pPr>
              <w:spacing w:before="56" w:line="222" w:lineRule="auto"/>
              <w:ind w:left="159"/>
              <w:rPr>
                <w:rFonts w:ascii="宋体" w:hAnsi="宋体" w:eastAsia="宋体" w:cs="宋体"/>
                <w:sz w:val="22"/>
                <w:szCs w:val="22"/>
              </w:rPr>
            </w:pPr>
            <w:r>
              <w:rPr>
                <w:rFonts w:ascii="宋体" w:hAnsi="宋体" w:eastAsia="宋体" w:cs="宋体"/>
                <w:spacing w:val="17"/>
                <w:sz w:val="22"/>
                <w:szCs w:val="22"/>
              </w:rPr>
              <w:t>(</w:t>
            </w:r>
            <w:r>
              <w:rPr>
                <w:rFonts w:ascii="宋体" w:hAnsi="宋体" w:eastAsia="宋体" w:cs="宋体"/>
                <w:spacing w:val="16"/>
                <w:sz w:val="22"/>
                <w:szCs w:val="22"/>
              </w:rPr>
              <w:t>系统生成)</w:t>
            </w:r>
          </w:p>
          <w:p>
            <w:pPr>
              <w:spacing w:before="57" w:line="221" w:lineRule="auto"/>
              <w:ind w:left="490"/>
              <w:rPr>
                <w:rFonts w:ascii="宋体" w:hAnsi="宋体" w:eastAsia="宋体" w:cs="宋体"/>
                <w:sz w:val="22"/>
                <w:szCs w:val="22"/>
              </w:rPr>
            </w:pPr>
            <w:r>
              <w:rPr>
                <w:rFonts w:ascii="宋体" w:hAnsi="宋体" w:eastAsia="宋体" w:cs="宋体"/>
                <w:spacing w:val="29"/>
                <w:sz w:val="22"/>
                <w:szCs w:val="22"/>
              </w:rPr>
              <w:t>(元)</w:t>
            </w:r>
          </w:p>
        </w:tc>
        <w:tc>
          <w:tcPr>
            <w:tcW w:w="591" w:type="dxa"/>
            <w:vAlign w:val="top"/>
          </w:tcPr>
          <w:p>
            <w:pPr>
              <w:rPr>
                <w:rFonts w:ascii="Arial"/>
                <w:sz w:val="21"/>
              </w:rPr>
            </w:pPr>
          </w:p>
        </w:tc>
        <w:tc>
          <w:tcPr>
            <w:tcW w:w="2058" w:type="dxa"/>
            <w:gridSpan w:val="2"/>
            <w:vAlign w:val="top"/>
          </w:tcPr>
          <w:p>
            <w:pPr>
              <w:spacing w:before="226" w:line="221" w:lineRule="auto"/>
              <w:ind w:left="370"/>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w:t>
            </w:r>
            <w:r>
              <w:rPr>
                <w:rFonts w:ascii="宋体" w:hAnsi="宋体" w:eastAsia="宋体" w:cs="宋体"/>
                <w:sz w:val="22"/>
                <w:szCs w:val="22"/>
              </w:rPr>
              <w:t>4家庭人均</w:t>
            </w:r>
          </w:p>
          <w:p>
            <w:pPr>
              <w:spacing w:before="58" w:line="220" w:lineRule="auto"/>
              <w:ind w:left="708"/>
              <w:rPr>
                <w:rFonts w:ascii="宋体" w:hAnsi="宋体" w:eastAsia="宋体" w:cs="宋体"/>
                <w:sz w:val="22"/>
                <w:szCs w:val="22"/>
              </w:rPr>
            </w:pPr>
            <w:r>
              <w:rPr>
                <w:rFonts w:ascii="宋体" w:hAnsi="宋体" w:eastAsia="宋体" w:cs="宋体"/>
                <w:spacing w:val="-4"/>
                <w:sz w:val="22"/>
                <w:szCs w:val="22"/>
              </w:rPr>
              <w:t>纯</w:t>
            </w:r>
            <w:r>
              <w:rPr>
                <w:rFonts w:ascii="宋体" w:hAnsi="宋体" w:eastAsia="宋体" w:cs="宋体"/>
                <w:spacing w:val="-3"/>
                <w:sz w:val="22"/>
                <w:szCs w:val="22"/>
              </w:rPr>
              <w:t>收入</w:t>
            </w:r>
          </w:p>
          <w:p>
            <w:pPr>
              <w:spacing w:before="56" w:line="221" w:lineRule="auto"/>
              <w:ind w:left="52"/>
              <w:rPr>
                <w:rFonts w:ascii="宋体" w:hAnsi="宋体" w:eastAsia="宋体" w:cs="宋体"/>
                <w:sz w:val="22"/>
                <w:szCs w:val="22"/>
              </w:rPr>
            </w:pPr>
            <w:r>
              <w:rPr>
                <w:rFonts w:ascii="宋体" w:hAnsi="宋体" w:eastAsia="宋体" w:cs="宋体"/>
                <w:spacing w:val="36"/>
                <w:sz w:val="22"/>
                <w:szCs w:val="22"/>
              </w:rPr>
              <w:t>(</w:t>
            </w:r>
            <w:r>
              <w:rPr>
                <w:rFonts w:ascii="宋体" w:hAnsi="宋体" w:eastAsia="宋体" w:cs="宋体"/>
                <w:spacing w:val="34"/>
                <w:sz w:val="22"/>
                <w:szCs w:val="22"/>
              </w:rPr>
              <w:t>系统生成)(元)</w:t>
            </w:r>
          </w:p>
        </w:tc>
        <w:tc>
          <w:tcPr>
            <w:tcW w:w="5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61" w:type="dxa"/>
            <w:vAlign w:val="top"/>
          </w:tcPr>
          <w:p>
            <w:pPr>
              <w:spacing w:before="66" w:line="256" w:lineRule="auto"/>
              <w:ind w:left="31" w:firstLine="5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35</w:t>
            </w:r>
            <w:r>
              <w:rPr>
                <w:rFonts w:ascii="宋体" w:hAnsi="宋体" w:eastAsia="宋体" w:cs="宋体"/>
                <w:sz w:val="21"/>
                <w:szCs w:val="21"/>
              </w:rPr>
              <w:t>理赔</w:t>
            </w:r>
            <w:r>
              <w:rPr>
                <w:rFonts w:ascii="宋体" w:hAnsi="宋体" w:eastAsia="宋体" w:cs="宋体"/>
                <w:spacing w:val="18"/>
                <w:sz w:val="21"/>
                <w:szCs w:val="21"/>
              </w:rPr>
              <w:t>收</w:t>
            </w:r>
            <w:r>
              <w:rPr>
                <w:rFonts w:ascii="宋体" w:hAnsi="宋体" w:eastAsia="宋体" w:cs="宋体"/>
                <w:spacing w:val="15"/>
                <w:sz w:val="21"/>
                <w:szCs w:val="21"/>
              </w:rPr>
              <w:t>入(元)</w:t>
            </w:r>
          </w:p>
        </w:tc>
        <w:tc>
          <w:tcPr>
            <w:tcW w:w="1063" w:type="dxa"/>
            <w:gridSpan w:val="2"/>
            <w:vAlign w:val="top"/>
          </w:tcPr>
          <w:p>
            <w:pPr>
              <w:rPr>
                <w:rFonts w:ascii="Arial"/>
                <w:sz w:val="21"/>
              </w:rPr>
            </w:pPr>
          </w:p>
        </w:tc>
        <w:tc>
          <w:tcPr>
            <w:tcW w:w="1596" w:type="dxa"/>
            <w:gridSpan w:val="3"/>
            <w:vAlign w:val="top"/>
          </w:tcPr>
          <w:p>
            <w:pPr>
              <w:spacing w:before="68" w:line="245" w:lineRule="auto"/>
              <w:ind w:left="381" w:right="24" w:hanging="357"/>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36</w:t>
            </w:r>
            <w:r>
              <w:rPr>
                <w:rFonts w:ascii="宋体" w:hAnsi="宋体" w:eastAsia="宋体" w:cs="宋体"/>
                <w:sz w:val="22"/>
                <w:szCs w:val="22"/>
              </w:rPr>
              <w:t>合规自付支</w:t>
            </w:r>
            <w:r>
              <w:rPr>
                <w:rFonts w:ascii="宋体" w:hAnsi="宋体" w:eastAsia="宋体" w:cs="宋体"/>
                <w:spacing w:val="17"/>
                <w:sz w:val="22"/>
                <w:szCs w:val="22"/>
              </w:rPr>
              <w:t>出(元)</w:t>
            </w:r>
          </w:p>
        </w:tc>
        <w:tc>
          <w:tcPr>
            <w:tcW w:w="1064" w:type="dxa"/>
            <w:gridSpan w:val="2"/>
            <w:vAlign w:val="top"/>
          </w:tcPr>
          <w:p>
            <w:pPr>
              <w:rPr>
                <w:rFonts w:ascii="Arial"/>
                <w:sz w:val="21"/>
              </w:rPr>
            </w:pPr>
          </w:p>
        </w:tc>
        <w:tc>
          <w:tcPr>
            <w:tcW w:w="2658" w:type="dxa"/>
            <w:gridSpan w:val="3"/>
            <w:vAlign w:val="top"/>
          </w:tcPr>
          <w:p>
            <w:pPr>
              <w:spacing w:before="66" w:line="256" w:lineRule="auto"/>
              <w:ind w:left="20" w:firstLine="94"/>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3"/>
                <w:sz w:val="21"/>
                <w:szCs w:val="21"/>
              </w:rPr>
              <w:t>37纳入监测对象的收</w:t>
            </w:r>
            <w:r>
              <w:rPr>
                <w:rFonts w:ascii="宋体" w:hAnsi="宋体" w:eastAsia="宋体" w:cs="宋体"/>
                <w:spacing w:val="2"/>
                <w:sz w:val="21"/>
                <w:szCs w:val="21"/>
              </w:rPr>
              <w:t>入</w:t>
            </w:r>
            <w:r>
              <w:rPr>
                <w:rFonts w:ascii="宋体" w:hAnsi="宋体" w:eastAsia="宋体" w:cs="宋体"/>
                <w:spacing w:val="1"/>
                <w:sz w:val="21"/>
                <w:szCs w:val="21"/>
              </w:rPr>
              <w:t>参考范围</w:t>
            </w:r>
            <w:r>
              <w:rPr>
                <w:rFonts w:ascii="宋体" w:hAnsi="宋体" w:eastAsia="宋体" w:cs="宋体"/>
                <w:sz w:val="21"/>
                <w:szCs w:val="21"/>
              </w:rPr>
              <w:t>(系统生成)(元)</w:t>
            </w:r>
          </w:p>
        </w:tc>
        <w:tc>
          <w:tcPr>
            <w:tcW w:w="1064" w:type="dxa"/>
            <w:gridSpan w:val="2"/>
            <w:vAlign w:val="top"/>
          </w:tcPr>
          <w:p>
            <w:pPr>
              <w:rPr>
                <w:rFonts w:ascii="Arial"/>
                <w:sz w:val="21"/>
              </w:rPr>
            </w:pPr>
          </w:p>
        </w:tc>
        <w:tc>
          <w:tcPr>
            <w:tcW w:w="3203" w:type="dxa"/>
            <w:gridSpan w:val="3"/>
            <w:vAlign w:val="top"/>
          </w:tcPr>
          <w:p>
            <w:pPr>
              <w:spacing w:before="67" w:line="245" w:lineRule="auto"/>
              <w:ind w:left="287" w:right="55" w:hanging="225"/>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w:t>
            </w:r>
            <w:r>
              <w:rPr>
                <w:rFonts w:ascii="宋体" w:hAnsi="宋体" w:eastAsia="宋体" w:cs="宋体"/>
                <w:sz w:val="22"/>
                <w:szCs w:val="22"/>
              </w:rPr>
              <w:t>8纳入监测对象的人均收入参</w:t>
            </w:r>
            <w:r>
              <w:rPr>
                <w:rFonts w:ascii="宋体" w:hAnsi="宋体" w:eastAsia="宋体" w:cs="宋体"/>
                <w:spacing w:val="29"/>
                <w:sz w:val="22"/>
                <w:szCs w:val="22"/>
              </w:rPr>
              <w:t>考</w:t>
            </w:r>
            <w:r>
              <w:rPr>
                <w:rFonts w:ascii="宋体" w:hAnsi="宋体" w:eastAsia="宋体" w:cs="宋体"/>
                <w:spacing w:val="26"/>
                <w:sz w:val="22"/>
                <w:szCs w:val="22"/>
              </w:rPr>
              <w:t>范围(系统生成)(元)</w:t>
            </w:r>
          </w:p>
        </w:tc>
        <w:tc>
          <w:tcPr>
            <w:tcW w:w="108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790" w:type="dxa"/>
            <w:gridSpan w:val="18"/>
            <w:vAlign w:val="top"/>
          </w:tcPr>
          <w:p>
            <w:pPr>
              <w:spacing w:before="178" w:line="220" w:lineRule="auto"/>
              <w:ind w:left="25"/>
              <w:rPr>
                <w:rFonts w:ascii="宋体" w:hAnsi="宋体" w:eastAsia="宋体" w:cs="宋体"/>
                <w:sz w:val="22"/>
                <w:szCs w:val="22"/>
              </w:rPr>
            </w:pPr>
            <w:r>
              <w:rPr>
                <w:rFonts w:ascii="宋体" w:hAnsi="宋体" w:eastAsia="宋体" w:cs="宋体"/>
                <w:spacing w:val="-2"/>
                <w:sz w:val="22"/>
                <w:szCs w:val="22"/>
              </w:rPr>
              <w:t>六、</w:t>
            </w:r>
            <w:r>
              <w:rPr>
                <w:rFonts w:ascii="宋体" w:hAnsi="宋体" w:eastAsia="宋体" w:cs="宋体"/>
                <w:spacing w:val="-1"/>
                <w:sz w:val="22"/>
                <w:szCs w:val="22"/>
              </w:rPr>
              <w:t>帮扶措施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6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220" w:lineRule="auto"/>
              <w:ind w:left="207"/>
              <w:rPr>
                <w:rFonts w:ascii="宋体" w:hAnsi="宋体" w:eastAsia="宋体" w:cs="宋体"/>
                <w:sz w:val="22"/>
                <w:szCs w:val="22"/>
              </w:rPr>
            </w:pPr>
            <w:r>
              <w:rPr>
                <w:rFonts w:ascii="宋体" w:hAnsi="宋体" w:eastAsia="宋体" w:cs="宋体"/>
                <w:spacing w:val="-4"/>
                <w:sz w:val="22"/>
                <w:szCs w:val="22"/>
              </w:rPr>
              <w:t>增</w:t>
            </w:r>
            <w:r>
              <w:rPr>
                <w:rFonts w:ascii="宋体" w:hAnsi="宋体" w:eastAsia="宋体" w:cs="宋体"/>
                <w:spacing w:val="-2"/>
                <w:sz w:val="22"/>
                <w:szCs w:val="22"/>
              </w:rPr>
              <w:t>收类</w:t>
            </w:r>
          </w:p>
        </w:tc>
        <w:tc>
          <w:tcPr>
            <w:tcW w:w="2127" w:type="dxa"/>
            <w:gridSpan w:val="4"/>
            <w:vAlign w:val="top"/>
          </w:tcPr>
          <w:p>
            <w:pPr>
              <w:spacing w:before="179" w:line="220"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3</w:t>
            </w:r>
            <w:r>
              <w:rPr>
                <w:rFonts w:ascii="宋体" w:hAnsi="宋体" w:eastAsia="宋体" w:cs="宋体"/>
                <w:sz w:val="22"/>
                <w:szCs w:val="22"/>
              </w:rPr>
              <w:t>9产业帮扶</w:t>
            </w:r>
          </w:p>
        </w:tc>
        <w:tc>
          <w:tcPr>
            <w:tcW w:w="9602" w:type="dxa"/>
            <w:gridSpan w:val="13"/>
            <w:vAlign w:val="top"/>
          </w:tcPr>
          <w:p>
            <w:pPr>
              <w:spacing w:before="179" w:line="218" w:lineRule="auto"/>
              <w:ind w:left="261"/>
              <w:rPr>
                <w:rFonts w:ascii="宋体" w:hAnsi="宋体" w:eastAsia="宋体" w:cs="宋体"/>
                <w:sz w:val="22"/>
                <w:szCs w:val="22"/>
              </w:rPr>
            </w:pPr>
            <w:r>
              <w:rPr>
                <w:rFonts w:ascii="宋体" w:hAnsi="宋体" w:eastAsia="宋体" w:cs="宋体"/>
                <w:spacing w:val="-1"/>
                <w:sz w:val="22"/>
                <w:szCs w:val="22"/>
              </w:rPr>
              <w:t>□种植业□林果业□养殖业□加工业□乡村旅游</w:t>
            </w:r>
            <w:r>
              <w:rPr>
                <w:rFonts w:ascii="宋体" w:hAnsi="宋体" w:eastAsia="宋体" w:cs="宋体"/>
                <w:sz w:val="22"/>
                <w:szCs w:val="22"/>
              </w:rPr>
              <w:t>□消费帮扶□其他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61" w:type="dxa"/>
            <w:vMerge w:val="continue"/>
            <w:tcBorders>
              <w:top w:val="nil"/>
              <w:bottom w:val="nil"/>
            </w:tcBorders>
            <w:vAlign w:val="top"/>
          </w:tcPr>
          <w:p>
            <w:pPr>
              <w:rPr>
                <w:rFonts w:ascii="Arial"/>
                <w:sz w:val="21"/>
              </w:rPr>
            </w:pPr>
          </w:p>
        </w:tc>
        <w:tc>
          <w:tcPr>
            <w:tcW w:w="2127" w:type="dxa"/>
            <w:gridSpan w:val="4"/>
            <w:vAlign w:val="top"/>
          </w:tcPr>
          <w:p>
            <w:pPr>
              <w:spacing w:before="178" w:line="220"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4</w:t>
            </w:r>
            <w:r>
              <w:rPr>
                <w:rFonts w:ascii="宋体" w:hAnsi="宋体" w:eastAsia="宋体" w:cs="宋体"/>
                <w:sz w:val="22"/>
                <w:szCs w:val="22"/>
              </w:rPr>
              <w:t>0就业帮扶</w:t>
            </w:r>
          </w:p>
        </w:tc>
        <w:tc>
          <w:tcPr>
            <w:tcW w:w="9602" w:type="dxa"/>
            <w:gridSpan w:val="13"/>
            <w:vAlign w:val="top"/>
          </w:tcPr>
          <w:p>
            <w:pPr>
              <w:spacing w:before="178" w:line="218" w:lineRule="auto"/>
              <w:ind w:left="261"/>
              <w:rPr>
                <w:rFonts w:ascii="宋体" w:hAnsi="宋体" w:eastAsia="宋体" w:cs="宋体"/>
                <w:sz w:val="22"/>
                <w:szCs w:val="22"/>
              </w:rPr>
            </w:pPr>
            <w:r>
              <w:rPr>
                <w:rFonts w:ascii="宋体" w:hAnsi="宋体" w:eastAsia="宋体" w:cs="宋体"/>
                <w:spacing w:val="-1"/>
                <w:sz w:val="22"/>
                <w:szCs w:val="22"/>
              </w:rPr>
              <w:t>□技能培训□劳务输出□外出务工补贴□以工代赈</w:t>
            </w:r>
            <w:r>
              <w:rPr>
                <w:rFonts w:ascii="宋体" w:hAnsi="宋体" w:eastAsia="宋体" w:cs="宋体"/>
                <w:sz w:val="22"/>
                <w:szCs w:val="22"/>
              </w:rPr>
              <w:t>□经营主体就业□其他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61" w:type="dxa"/>
            <w:vMerge w:val="continue"/>
            <w:tcBorders>
              <w:top w:val="nil"/>
              <w:bottom w:val="nil"/>
            </w:tcBorders>
            <w:vAlign w:val="top"/>
          </w:tcPr>
          <w:p>
            <w:pPr>
              <w:rPr>
                <w:rFonts w:ascii="Arial"/>
                <w:sz w:val="21"/>
              </w:rPr>
            </w:pPr>
          </w:p>
        </w:tc>
        <w:tc>
          <w:tcPr>
            <w:tcW w:w="2127" w:type="dxa"/>
            <w:gridSpan w:val="4"/>
            <w:vAlign w:val="top"/>
          </w:tcPr>
          <w:p>
            <w:pPr>
              <w:spacing w:before="180" w:line="220"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4</w:t>
            </w:r>
            <w:r>
              <w:rPr>
                <w:rFonts w:ascii="宋体" w:hAnsi="宋体" w:eastAsia="宋体" w:cs="宋体"/>
                <w:sz w:val="22"/>
                <w:szCs w:val="22"/>
              </w:rPr>
              <w:t>1金融帮扶</w:t>
            </w:r>
          </w:p>
        </w:tc>
        <w:tc>
          <w:tcPr>
            <w:tcW w:w="9602" w:type="dxa"/>
            <w:gridSpan w:val="13"/>
            <w:vAlign w:val="top"/>
          </w:tcPr>
          <w:p>
            <w:pPr>
              <w:spacing w:before="180" w:line="218" w:lineRule="auto"/>
              <w:ind w:left="261"/>
              <w:rPr>
                <w:rFonts w:ascii="宋体" w:hAnsi="宋体" w:eastAsia="宋体" w:cs="宋体"/>
                <w:sz w:val="22"/>
                <w:szCs w:val="22"/>
              </w:rPr>
            </w:pPr>
            <w:r>
              <w:rPr>
                <w:rFonts w:ascii="宋体" w:hAnsi="宋体" w:eastAsia="宋体" w:cs="宋体"/>
                <w:spacing w:val="-3"/>
                <w:sz w:val="22"/>
                <w:szCs w:val="22"/>
              </w:rPr>
              <w:t>□小额信贷□其</w:t>
            </w:r>
            <w:r>
              <w:rPr>
                <w:rFonts w:ascii="宋体" w:hAnsi="宋体" w:eastAsia="宋体" w:cs="宋体"/>
                <w:spacing w:val="-2"/>
                <w:sz w:val="22"/>
                <w:szCs w:val="22"/>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61" w:type="dxa"/>
            <w:vMerge w:val="continue"/>
            <w:tcBorders>
              <w:top w:val="nil"/>
              <w:bottom w:val="nil"/>
            </w:tcBorders>
            <w:vAlign w:val="top"/>
          </w:tcPr>
          <w:p>
            <w:pPr>
              <w:rPr>
                <w:rFonts w:ascii="Arial"/>
                <w:sz w:val="21"/>
              </w:rPr>
            </w:pPr>
          </w:p>
        </w:tc>
        <w:tc>
          <w:tcPr>
            <w:tcW w:w="2127" w:type="dxa"/>
            <w:gridSpan w:val="4"/>
            <w:vAlign w:val="top"/>
          </w:tcPr>
          <w:p>
            <w:pPr>
              <w:spacing w:before="215" w:line="220" w:lineRule="auto"/>
              <w:ind w:left="122"/>
              <w:rPr>
                <w:rFonts w:ascii="宋体" w:hAnsi="宋体" w:eastAsia="宋体" w:cs="宋体"/>
                <w:sz w:val="22"/>
                <w:szCs w:val="22"/>
              </w:rPr>
            </w:pPr>
            <w:r>
              <w:rPr>
                <w:rFonts w:ascii="宋体" w:hAnsi="宋体" w:eastAsia="宋体" w:cs="宋体"/>
                <w:sz w:val="22"/>
                <w:szCs w:val="22"/>
              </w:rPr>
              <w:t>A42公益岗位帮扶</w:t>
            </w:r>
          </w:p>
        </w:tc>
        <w:tc>
          <w:tcPr>
            <w:tcW w:w="9602" w:type="dxa"/>
            <w:gridSpan w:val="13"/>
            <w:vAlign w:val="top"/>
          </w:tcPr>
          <w:p>
            <w:pPr>
              <w:spacing w:before="215" w:line="218" w:lineRule="auto"/>
              <w:ind w:left="261"/>
              <w:rPr>
                <w:rFonts w:ascii="宋体" w:hAnsi="宋体" w:eastAsia="宋体" w:cs="宋体"/>
                <w:sz w:val="22"/>
                <w:szCs w:val="22"/>
              </w:rPr>
            </w:pPr>
            <w:r>
              <w:rPr>
                <w:rFonts w:ascii="宋体" w:hAnsi="宋体" w:eastAsia="宋体" w:cs="宋体"/>
                <w:spacing w:val="-2"/>
                <w:sz w:val="22"/>
                <w:szCs w:val="22"/>
              </w:rPr>
              <w:t>□护林员□护</w:t>
            </w:r>
            <w:r>
              <w:rPr>
                <w:rFonts w:ascii="宋体" w:hAnsi="宋体" w:eastAsia="宋体" w:cs="宋体"/>
                <w:spacing w:val="-1"/>
                <w:sz w:val="22"/>
                <w:szCs w:val="22"/>
              </w:rPr>
              <w:t>草员□保洁员□其他</w:t>
            </w:r>
          </w:p>
        </w:tc>
      </w:tr>
    </w:tbl>
    <w:p>
      <w:pPr>
        <w:rPr>
          <w:rFonts w:ascii="Arial"/>
          <w:sz w:val="21"/>
        </w:rPr>
      </w:pPr>
    </w:p>
    <w:p>
      <w:pPr>
        <w:sectPr>
          <w:footerReference r:id="rId11" w:type="default"/>
          <w:pgSz w:w="16848" w:h="11916"/>
          <w:pgMar w:top="1012" w:right="2087" w:bottom="1116" w:left="1964" w:header="0" w:footer="832" w:gutter="0"/>
          <w:pgNumType w:fmt="decimal"/>
          <w:cols w:space="720" w:num="1"/>
        </w:sectPr>
      </w:pPr>
    </w:p>
    <w:p/>
    <w:p/>
    <w:p>
      <w:pPr>
        <w:spacing w:line="101" w:lineRule="exact"/>
      </w:pPr>
    </w:p>
    <w:tbl>
      <w:tblPr>
        <w:tblStyle w:val="11"/>
        <w:tblW w:w="12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2126"/>
        <w:gridCol w:w="9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61"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2" w:line="220" w:lineRule="auto"/>
              <w:ind w:left="96"/>
              <w:rPr>
                <w:rFonts w:ascii="宋体" w:hAnsi="宋体" w:eastAsia="宋体" w:cs="宋体"/>
                <w:sz w:val="22"/>
                <w:szCs w:val="22"/>
              </w:rPr>
            </w:pPr>
            <w:r>
              <w:rPr>
                <w:rFonts w:ascii="宋体" w:hAnsi="宋体" w:eastAsia="宋体" w:cs="宋体"/>
                <w:spacing w:val="-2"/>
                <w:sz w:val="22"/>
                <w:szCs w:val="22"/>
              </w:rPr>
              <w:t>三保障</w:t>
            </w:r>
            <w:r>
              <w:rPr>
                <w:rFonts w:ascii="宋体" w:hAnsi="宋体" w:eastAsia="宋体" w:cs="宋体"/>
                <w:spacing w:val="-1"/>
                <w:sz w:val="22"/>
                <w:szCs w:val="22"/>
              </w:rPr>
              <w:t>和</w:t>
            </w:r>
          </w:p>
          <w:p>
            <w:pPr>
              <w:spacing w:before="59" w:line="220" w:lineRule="auto"/>
              <w:ind w:left="96"/>
              <w:rPr>
                <w:rFonts w:ascii="宋体" w:hAnsi="宋体" w:eastAsia="宋体" w:cs="宋体"/>
                <w:sz w:val="22"/>
                <w:szCs w:val="22"/>
              </w:rPr>
            </w:pPr>
            <w:r>
              <w:rPr>
                <w:rFonts w:ascii="宋体" w:hAnsi="宋体" w:eastAsia="宋体" w:cs="宋体"/>
                <w:spacing w:val="-2"/>
                <w:sz w:val="22"/>
                <w:szCs w:val="22"/>
              </w:rPr>
              <w:t>饮水安</w:t>
            </w:r>
            <w:r>
              <w:rPr>
                <w:rFonts w:ascii="宋体" w:hAnsi="宋体" w:eastAsia="宋体" w:cs="宋体"/>
                <w:spacing w:val="-1"/>
                <w:sz w:val="22"/>
                <w:szCs w:val="22"/>
              </w:rPr>
              <w:t>全</w:t>
            </w:r>
          </w:p>
          <w:p>
            <w:pPr>
              <w:spacing w:before="57" w:line="220" w:lineRule="auto"/>
              <w:ind w:left="427"/>
              <w:rPr>
                <w:rFonts w:ascii="宋体" w:hAnsi="宋体" w:eastAsia="宋体" w:cs="宋体"/>
                <w:sz w:val="22"/>
                <w:szCs w:val="22"/>
              </w:rPr>
            </w:pPr>
            <w:r>
              <w:rPr>
                <w:rFonts w:ascii="宋体" w:hAnsi="宋体" w:eastAsia="宋体" w:cs="宋体"/>
                <w:sz w:val="22"/>
                <w:szCs w:val="22"/>
              </w:rPr>
              <w:t>类</w:t>
            </w:r>
          </w:p>
        </w:tc>
        <w:tc>
          <w:tcPr>
            <w:tcW w:w="2126" w:type="dxa"/>
            <w:vAlign w:val="top"/>
          </w:tcPr>
          <w:p>
            <w:pPr>
              <w:spacing w:before="179" w:line="220" w:lineRule="auto"/>
              <w:ind w:left="122"/>
              <w:rPr>
                <w:rFonts w:ascii="宋体" w:hAnsi="宋体" w:eastAsia="宋体" w:cs="宋体"/>
                <w:sz w:val="22"/>
                <w:szCs w:val="22"/>
              </w:rPr>
            </w:pPr>
            <w:r>
              <w:rPr>
                <w:rFonts w:ascii="宋体" w:hAnsi="宋体" w:eastAsia="宋体" w:cs="宋体"/>
                <w:sz w:val="22"/>
                <w:szCs w:val="22"/>
              </w:rPr>
              <w:t>A43住房安全保障</w:t>
            </w:r>
          </w:p>
        </w:tc>
        <w:tc>
          <w:tcPr>
            <w:tcW w:w="9603" w:type="dxa"/>
            <w:vAlign w:val="top"/>
          </w:tcPr>
          <w:p>
            <w:pPr>
              <w:spacing w:before="178" w:line="218" w:lineRule="auto"/>
              <w:ind w:left="262"/>
              <w:rPr>
                <w:rFonts w:ascii="宋体" w:hAnsi="宋体" w:eastAsia="宋体" w:cs="宋体"/>
                <w:sz w:val="22"/>
                <w:szCs w:val="22"/>
              </w:rPr>
            </w:pPr>
            <w:r>
              <w:rPr>
                <w:rFonts w:ascii="宋体" w:hAnsi="宋体" w:eastAsia="宋体" w:cs="宋体"/>
                <w:spacing w:val="-4"/>
                <w:sz w:val="22"/>
                <w:szCs w:val="22"/>
              </w:rPr>
              <w:t>□危房改</w:t>
            </w:r>
            <w:r>
              <w:rPr>
                <w:rFonts w:ascii="宋体" w:hAnsi="宋体" w:eastAsia="宋体" w:cs="宋体"/>
                <w:spacing w:val="-3"/>
                <w:sz w:val="22"/>
                <w:szCs w:val="22"/>
              </w:rPr>
              <w:t>造</w:t>
            </w:r>
            <w:r>
              <w:rPr>
                <w:rFonts w:ascii="宋体" w:hAnsi="宋体" w:eastAsia="宋体" w:cs="宋体"/>
                <w:spacing w:val="-2"/>
                <w:sz w:val="22"/>
                <w:szCs w:val="22"/>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61" w:type="dxa"/>
            <w:vMerge w:val="continue"/>
            <w:tcBorders>
              <w:top w:val="nil"/>
              <w:bottom w:val="nil"/>
            </w:tcBorders>
            <w:vAlign w:val="top"/>
          </w:tcPr>
          <w:p>
            <w:pPr>
              <w:rPr>
                <w:rFonts w:ascii="Arial"/>
                <w:sz w:val="21"/>
              </w:rPr>
            </w:pPr>
          </w:p>
        </w:tc>
        <w:tc>
          <w:tcPr>
            <w:tcW w:w="2126" w:type="dxa"/>
            <w:vAlign w:val="top"/>
          </w:tcPr>
          <w:p>
            <w:pPr>
              <w:spacing w:before="133" w:line="220" w:lineRule="auto"/>
              <w:ind w:left="122"/>
              <w:rPr>
                <w:rFonts w:ascii="宋体" w:hAnsi="宋体" w:eastAsia="宋体" w:cs="宋体"/>
                <w:sz w:val="22"/>
                <w:szCs w:val="22"/>
              </w:rPr>
            </w:pPr>
            <w:r>
              <w:rPr>
                <w:rFonts w:ascii="宋体" w:hAnsi="宋体" w:eastAsia="宋体" w:cs="宋体"/>
                <w:sz w:val="22"/>
                <w:szCs w:val="22"/>
              </w:rPr>
              <w:t>A44饮水安全保障</w:t>
            </w:r>
          </w:p>
        </w:tc>
        <w:tc>
          <w:tcPr>
            <w:tcW w:w="9603" w:type="dxa"/>
            <w:vAlign w:val="top"/>
          </w:tcPr>
          <w:p>
            <w:pPr>
              <w:spacing w:before="132"/>
              <w:ind w:left="262"/>
              <w:rPr>
                <w:rFonts w:ascii="宋体" w:hAnsi="宋体" w:eastAsia="宋体" w:cs="宋体"/>
                <w:sz w:val="22"/>
                <w:szCs w:val="22"/>
              </w:rPr>
            </w:pP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61" w:type="dxa"/>
            <w:vMerge w:val="continue"/>
            <w:tcBorders>
              <w:top w:val="nil"/>
              <w:bottom w:val="nil"/>
            </w:tcBorders>
            <w:vAlign w:val="top"/>
          </w:tcPr>
          <w:p>
            <w:pPr>
              <w:rPr>
                <w:rFonts w:ascii="Arial"/>
                <w:sz w:val="21"/>
              </w:rPr>
            </w:pPr>
          </w:p>
        </w:tc>
        <w:tc>
          <w:tcPr>
            <w:tcW w:w="2126" w:type="dxa"/>
            <w:vAlign w:val="top"/>
          </w:tcPr>
          <w:p>
            <w:pPr>
              <w:spacing w:before="174" w:line="220"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4</w:t>
            </w:r>
            <w:r>
              <w:rPr>
                <w:rFonts w:ascii="宋体" w:hAnsi="宋体" w:eastAsia="宋体" w:cs="宋体"/>
                <w:sz w:val="22"/>
                <w:szCs w:val="22"/>
              </w:rPr>
              <w:t>5健康帮扶</w:t>
            </w:r>
          </w:p>
        </w:tc>
        <w:tc>
          <w:tcPr>
            <w:tcW w:w="9603" w:type="dxa"/>
            <w:vAlign w:val="top"/>
          </w:tcPr>
          <w:p>
            <w:pPr>
              <w:spacing w:before="174" w:line="218" w:lineRule="auto"/>
              <w:ind w:left="262"/>
              <w:rPr>
                <w:rFonts w:ascii="宋体" w:hAnsi="宋体" w:eastAsia="宋体" w:cs="宋体"/>
                <w:sz w:val="22"/>
                <w:szCs w:val="22"/>
              </w:rPr>
            </w:pPr>
            <w:r>
              <w:rPr>
                <w:rFonts w:ascii="宋体" w:hAnsi="宋体" w:eastAsia="宋体" w:cs="宋体"/>
                <w:spacing w:val="-1"/>
                <w:sz w:val="22"/>
                <w:szCs w:val="22"/>
              </w:rPr>
              <w:t>□参加城乡居民基本医疗保险个人缴费补贴□大病保险□医</w:t>
            </w:r>
            <w:r>
              <w:rPr>
                <w:rFonts w:ascii="宋体" w:hAnsi="宋体" w:eastAsia="宋体" w:cs="宋体"/>
                <w:sz w:val="22"/>
                <w:szCs w:val="22"/>
              </w:rPr>
              <w:t>疗救助□其他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61" w:type="dxa"/>
            <w:vMerge w:val="continue"/>
            <w:tcBorders>
              <w:top w:val="nil"/>
              <w:bottom w:val="nil"/>
            </w:tcBorders>
            <w:vAlign w:val="top"/>
          </w:tcPr>
          <w:p>
            <w:pPr>
              <w:rPr>
                <w:rFonts w:ascii="Arial"/>
                <w:sz w:val="21"/>
              </w:rPr>
            </w:pPr>
          </w:p>
        </w:tc>
        <w:tc>
          <w:tcPr>
            <w:tcW w:w="2126" w:type="dxa"/>
            <w:vAlign w:val="top"/>
          </w:tcPr>
          <w:p>
            <w:pPr>
              <w:spacing w:before="141" w:line="220" w:lineRule="auto"/>
              <w:ind w:left="122"/>
              <w:rPr>
                <w:rFonts w:ascii="宋体" w:hAnsi="宋体" w:eastAsia="宋体" w:cs="宋体"/>
                <w:sz w:val="22"/>
                <w:szCs w:val="22"/>
              </w:rPr>
            </w:pPr>
            <w:r>
              <w:rPr>
                <w:rFonts w:ascii="宋体" w:hAnsi="宋体" w:eastAsia="宋体" w:cs="宋体"/>
                <w:sz w:val="22"/>
                <w:szCs w:val="22"/>
              </w:rPr>
              <w:t>A46义务教育保障</w:t>
            </w:r>
          </w:p>
        </w:tc>
        <w:tc>
          <w:tcPr>
            <w:tcW w:w="9603" w:type="dxa"/>
            <w:vAlign w:val="top"/>
          </w:tcPr>
          <w:p>
            <w:pPr>
              <w:spacing w:before="141" w:line="218" w:lineRule="auto"/>
              <w:ind w:left="262"/>
              <w:rPr>
                <w:rFonts w:ascii="宋体" w:hAnsi="宋体" w:eastAsia="宋体" w:cs="宋体"/>
                <w:sz w:val="22"/>
                <w:szCs w:val="22"/>
              </w:rPr>
            </w:pPr>
            <w:r>
              <w:rPr>
                <w:rFonts w:ascii="宋体" w:hAnsi="宋体" w:eastAsia="宋体" w:cs="宋体"/>
                <w:spacing w:val="-2"/>
                <w:sz w:val="22"/>
                <w:szCs w:val="22"/>
              </w:rPr>
              <w:t>□劝返</w:t>
            </w:r>
            <w:r>
              <w:rPr>
                <w:rFonts w:ascii="宋体" w:hAnsi="宋体" w:eastAsia="宋体" w:cs="宋体"/>
                <w:spacing w:val="-1"/>
                <w:sz w:val="22"/>
                <w:szCs w:val="22"/>
              </w:rPr>
              <w:t>□送教上门□寄宿生生活补助□其他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61" w:type="dxa"/>
            <w:vMerge w:val="continue"/>
            <w:tcBorders>
              <w:top w:val="nil"/>
            </w:tcBorders>
            <w:vAlign w:val="top"/>
          </w:tcPr>
          <w:p>
            <w:pPr>
              <w:rPr>
                <w:rFonts w:ascii="Arial"/>
                <w:sz w:val="21"/>
              </w:rPr>
            </w:pPr>
          </w:p>
        </w:tc>
        <w:tc>
          <w:tcPr>
            <w:tcW w:w="2126" w:type="dxa"/>
            <w:vAlign w:val="top"/>
          </w:tcPr>
          <w:p>
            <w:pPr>
              <w:spacing w:before="175" w:line="220"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4</w:t>
            </w:r>
            <w:r>
              <w:rPr>
                <w:rFonts w:ascii="宋体" w:hAnsi="宋体" w:eastAsia="宋体" w:cs="宋体"/>
                <w:sz w:val="22"/>
                <w:szCs w:val="22"/>
              </w:rPr>
              <w:t>7教育帮扶</w:t>
            </w:r>
          </w:p>
        </w:tc>
        <w:tc>
          <w:tcPr>
            <w:tcW w:w="9603" w:type="dxa"/>
            <w:vAlign w:val="top"/>
          </w:tcPr>
          <w:p>
            <w:pPr>
              <w:spacing w:before="175" w:line="218" w:lineRule="auto"/>
              <w:ind w:left="262"/>
              <w:rPr>
                <w:rFonts w:ascii="宋体" w:hAnsi="宋体" w:eastAsia="宋体" w:cs="宋体"/>
                <w:sz w:val="22"/>
                <w:szCs w:val="22"/>
              </w:rPr>
            </w:pPr>
            <w:r>
              <w:rPr>
                <w:rFonts w:ascii="宋体" w:hAnsi="宋体" w:eastAsia="宋体" w:cs="宋体"/>
                <w:spacing w:val="-2"/>
                <w:sz w:val="22"/>
                <w:szCs w:val="22"/>
              </w:rPr>
              <w:t>□雨露计划</w:t>
            </w:r>
            <w:r>
              <w:rPr>
                <w:rFonts w:ascii="宋体" w:hAnsi="宋体" w:eastAsia="宋体" w:cs="宋体"/>
                <w:spacing w:val="-1"/>
                <w:sz w:val="22"/>
                <w:szCs w:val="22"/>
              </w:rPr>
              <w:t>□助学贷款□助学金□其他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61" w:type="dxa"/>
            <w:vAlign w:val="top"/>
          </w:tcPr>
          <w:p>
            <w:pPr>
              <w:spacing w:before="67" w:line="244" w:lineRule="auto"/>
              <w:ind w:left="426" w:right="86" w:hanging="328"/>
              <w:rPr>
                <w:rFonts w:ascii="宋体" w:hAnsi="宋体" w:eastAsia="宋体" w:cs="宋体"/>
                <w:sz w:val="22"/>
                <w:szCs w:val="22"/>
              </w:rPr>
            </w:pPr>
            <w:r>
              <w:rPr>
                <w:rFonts w:ascii="宋体" w:hAnsi="宋体" w:eastAsia="宋体" w:cs="宋体"/>
                <w:spacing w:val="-4"/>
                <w:sz w:val="22"/>
                <w:szCs w:val="22"/>
              </w:rPr>
              <w:t>兜</w:t>
            </w:r>
            <w:r>
              <w:rPr>
                <w:rFonts w:ascii="宋体" w:hAnsi="宋体" w:eastAsia="宋体" w:cs="宋体"/>
                <w:spacing w:val="-2"/>
                <w:sz w:val="22"/>
                <w:szCs w:val="22"/>
              </w:rPr>
              <w:t>底保障</w:t>
            </w:r>
            <w:r>
              <w:rPr>
                <w:rFonts w:ascii="宋体" w:hAnsi="宋体" w:eastAsia="宋体" w:cs="宋体"/>
                <w:sz w:val="22"/>
                <w:szCs w:val="22"/>
              </w:rPr>
              <w:t>类</w:t>
            </w:r>
          </w:p>
        </w:tc>
        <w:tc>
          <w:tcPr>
            <w:tcW w:w="2126" w:type="dxa"/>
            <w:vAlign w:val="top"/>
          </w:tcPr>
          <w:p>
            <w:pPr>
              <w:spacing w:before="226" w:line="220"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4</w:t>
            </w:r>
            <w:r>
              <w:rPr>
                <w:rFonts w:ascii="宋体" w:hAnsi="宋体" w:eastAsia="宋体" w:cs="宋体"/>
                <w:sz w:val="22"/>
                <w:szCs w:val="22"/>
              </w:rPr>
              <w:t>8综合保障</w:t>
            </w:r>
          </w:p>
        </w:tc>
        <w:tc>
          <w:tcPr>
            <w:tcW w:w="9603" w:type="dxa"/>
            <w:vAlign w:val="top"/>
          </w:tcPr>
          <w:p>
            <w:pPr>
              <w:spacing w:before="226" w:line="217" w:lineRule="auto"/>
              <w:ind w:left="262"/>
              <w:rPr>
                <w:rFonts w:ascii="宋体" w:hAnsi="宋体" w:eastAsia="宋体" w:cs="宋体"/>
                <w:sz w:val="22"/>
                <w:szCs w:val="22"/>
              </w:rPr>
            </w:pPr>
            <w:r>
              <w:rPr>
                <w:rFonts w:ascii="宋体" w:hAnsi="宋体" w:eastAsia="宋体" w:cs="宋体"/>
                <w:spacing w:val="-1"/>
                <w:sz w:val="22"/>
                <w:szCs w:val="22"/>
              </w:rPr>
              <w:t>□低保□特困供养□临时救助□残疾人补贴□防贫保险</w:t>
            </w:r>
            <w:r>
              <w:rPr>
                <w:rFonts w:ascii="宋体" w:hAnsi="宋体" w:eastAsia="宋体" w:cs="宋体"/>
                <w:sz w:val="22"/>
                <w:szCs w:val="22"/>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6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1" w:line="218" w:lineRule="auto"/>
              <w:ind w:left="207"/>
              <w:rPr>
                <w:rFonts w:ascii="宋体" w:hAnsi="宋体" w:eastAsia="宋体" w:cs="宋体"/>
                <w:sz w:val="22"/>
                <w:szCs w:val="22"/>
              </w:rPr>
            </w:pPr>
            <w:r>
              <w:rPr>
                <w:rFonts w:ascii="宋体" w:hAnsi="宋体" w:eastAsia="宋体" w:cs="宋体"/>
                <w:spacing w:val="-4"/>
                <w:sz w:val="22"/>
                <w:szCs w:val="22"/>
              </w:rPr>
              <w:t>其</w:t>
            </w:r>
            <w:r>
              <w:rPr>
                <w:rFonts w:ascii="宋体" w:hAnsi="宋体" w:eastAsia="宋体" w:cs="宋体"/>
                <w:spacing w:val="-2"/>
                <w:sz w:val="22"/>
                <w:szCs w:val="22"/>
              </w:rPr>
              <w:t>他类</w:t>
            </w:r>
          </w:p>
        </w:tc>
        <w:tc>
          <w:tcPr>
            <w:tcW w:w="2126" w:type="dxa"/>
            <w:vAlign w:val="top"/>
          </w:tcPr>
          <w:p>
            <w:pPr>
              <w:spacing w:before="178" w:line="217" w:lineRule="auto"/>
              <w:ind w:left="233"/>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4</w:t>
            </w:r>
            <w:r>
              <w:rPr>
                <w:rFonts w:ascii="宋体" w:hAnsi="宋体" w:eastAsia="宋体" w:cs="宋体"/>
                <w:sz w:val="22"/>
                <w:szCs w:val="22"/>
              </w:rPr>
              <w:t>9社会帮扶</w:t>
            </w:r>
          </w:p>
        </w:tc>
        <w:tc>
          <w:tcPr>
            <w:tcW w:w="9603" w:type="dxa"/>
            <w:vAlign w:val="top"/>
          </w:tcPr>
          <w:p>
            <w:pPr>
              <w:spacing w:before="178" w:line="217" w:lineRule="auto"/>
              <w:ind w:left="262"/>
              <w:rPr>
                <w:rFonts w:ascii="宋体" w:hAnsi="宋体" w:eastAsia="宋体" w:cs="宋体"/>
                <w:sz w:val="22"/>
                <w:szCs w:val="22"/>
              </w:rPr>
            </w:pPr>
            <w:r>
              <w:rPr>
                <w:rFonts w:ascii="宋体" w:hAnsi="宋体" w:eastAsia="宋体" w:cs="宋体"/>
                <w:spacing w:val="-3"/>
                <w:sz w:val="22"/>
                <w:szCs w:val="22"/>
              </w:rPr>
              <w:t>□社会捐助□其</w:t>
            </w:r>
            <w:r>
              <w:rPr>
                <w:rFonts w:ascii="宋体" w:hAnsi="宋体" w:eastAsia="宋体" w:cs="宋体"/>
                <w:spacing w:val="-2"/>
                <w:sz w:val="22"/>
                <w:szCs w:val="22"/>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61" w:type="dxa"/>
            <w:vMerge w:val="continue"/>
            <w:tcBorders>
              <w:top w:val="nil"/>
              <w:bottom w:val="nil"/>
            </w:tcBorders>
            <w:vAlign w:val="top"/>
          </w:tcPr>
          <w:p>
            <w:pPr>
              <w:rPr>
                <w:rFonts w:ascii="Arial"/>
                <w:sz w:val="21"/>
              </w:rPr>
            </w:pPr>
          </w:p>
        </w:tc>
        <w:tc>
          <w:tcPr>
            <w:tcW w:w="2126" w:type="dxa"/>
            <w:vAlign w:val="top"/>
          </w:tcPr>
          <w:p>
            <w:pPr>
              <w:spacing w:before="177" w:line="221" w:lineRule="auto"/>
              <w:ind w:left="61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50搬迁</w:t>
            </w:r>
          </w:p>
        </w:tc>
        <w:tc>
          <w:tcPr>
            <w:tcW w:w="9603" w:type="dxa"/>
            <w:vAlign w:val="top"/>
          </w:tcPr>
          <w:p>
            <w:pPr>
              <w:spacing w:before="177"/>
              <w:ind w:left="262"/>
              <w:rPr>
                <w:rFonts w:ascii="宋体" w:hAnsi="宋体" w:eastAsia="宋体" w:cs="宋体"/>
                <w:sz w:val="22"/>
                <w:szCs w:val="22"/>
              </w:rPr>
            </w:pP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61" w:type="dxa"/>
            <w:vMerge w:val="continue"/>
            <w:tcBorders>
              <w:top w:val="nil"/>
              <w:bottom w:val="nil"/>
            </w:tcBorders>
            <w:vAlign w:val="top"/>
          </w:tcPr>
          <w:p>
            <w:pPr>
              <w:rPr>
                <w:rFonts w:ascii="Arial"/>
                <w:sz w:val="21"/>
              </w:rPr>
            </w:pPr>
          </w:p>
        </w:tc>
        <w:tc>
          <w:tcPr>
            <w:tcW w:w="2126" w:type="dxa"/>
            <w:vAlign w:val="top"/>
          </w:tcPr>
          <w:p>
            <w:pPr>
              <w:spacing w:before="68" w:line="245" w:lineRule="auto"/>
              <w:ind w:left="958" w:right="69" w:hanging="889"/>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5</w:t>
            </w:r>
            <w:r>
              <w:rPr>
                <w:rFonts w:ascii="宋体" w:hAnsi="宋体" w:eastAsia="宋体" w:cs="宋体"/>
                <w:sz w:val="22"/>
                <w:szCs w:val="22"/>
              </w:rPr>
              <w:t>1生产生活条件改善</w:t>
            </w:r>
          </w:p>
        </w:tc>
        <w:tc>
          <w:tcPr>
            <w:tcW w:w="9603" w:type="dxa"/>
            <w:vAlign w:val="top"/>
          </w:tcPr>
          <w:p>
            <w:pPr>
              <w:spacing w:before="226"/>
              <w:ind w:left="262"/>
              <w:rPr>
                <w:rFonts w:ascii="宋体" w:hAnsi="宋体" w:eastAsia="宋体" w:cs="宋体"/>
                <w:sz w:val="22"/>
                <w:szCs w:val="22"/>
              </w:rPr>
            </w:pP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61" w:type="dxa"/>
            <w:vMerge w:val="continue"/>
            <w:tcBorders>
              <w:top w:val="nil"/>
            </w:tcBorders>
            <w:vAlign w:val="top"/>
          </w:tcPr>
          <w:p>
            <w:pPr>
              <w:rPr>
                <w:rFonts w:ascii="Arial"/>
                <w:sz w:val="21"/>
              </w:rPr>
            </w:pPr>
          </w:p>
        </w:tc>
        <w:tc>
          <w:tcPr>
            <w:tcW w:w="2126" w:type="dxa"/>
            <w:vAlign w:val="top"/>
          </w:tcPr>
          <w:p>
            <w:pPr>
              <w:spacing w:before="179" w:line="222" w:lineRule="auto"/>
              <w:ind w:left="180"/>
              <w:rPr>
                <w:rFonts w:ascii="宋体" w:hAnsi="宋体" w:eastAsia="宋体" w:cs="宋体"/>
                <w:sz w:val="22"/>
                <w:szCs w:val="22"/>
              </w:rPr>
            </w:pPr>
            <w:r>
              <w:rPr>
                <w:rFonts w:ascii="宋体" w:hAnsi="宋体" w:eastAsia="宋体" w:cs="宋体"/>
                <w:sz w:val="22"/>
                <w:szCs w:val="22"/>
              </w:rPr>
              <w:t>A52基础设施建设</w:t>
            </w:r>
          </w:p>
        </w:tc>
        <w:tc>
          <w:tcPr>
            <w:tcW w:w="9603" w:type="dxa"/>
            <w:vAlign w:val="top"/>
          </w:tcPr>
          <w:p>
            <w:pPr>
              <w:spacing w:before="179"/>
              <w:ind w:left="262"/>
              <w:rPr>
                <w:rFonts w:ascii="宋体" w:hAnsi="宋体" w:eastAsia="宋体" w:cs="宋体"/>
                <w:sz w:val="22"/>
                <w:szCs w:val="22"/>
              </w:rPr>
            </w:pP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2790" w:type="dxa"/>
            <w:gridSpan w:val="3"/>
            <w:vAlign w:val="top"/>
          </w:tcPr>
          <w:p>
            <w:pPr>
              <w:spacing w:before="114" w:line="220" w:lineRule="auto"/>
              <w:ind w:left="23"/>
              <w:rPr>
                <w:rFonts w:ascii="宋体" w:hAnsi="宋体" w:eastAsia="宋体" w:cs="宋体"/>
                <w:sz w:val="22"/>
                <w:szCs w:val="22"/>
              </w:rPr>
            </w:pPr>
            <w:r>
              <w:rPr>
                <w:rFonts w:ascii="宋体" w:hAnsi="宋体" w:eastAsia="宋体" w:cs="宋体"/>
                <w:spacing w:val="-1"/>
                <w:sz w:val="22"/>
                <w:szCs w:val="22"/>
              </w:rPr>
              <w:t>七、风险消除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87" w:type="dxa"/>
            <w:gridSpan w:val="2"/>
            <w:vAlign w:val="top"/>
          </w:tcPr>
          <w:p>
            <w:pPr>
              <w:spacing w:before="180" w:line="219" w:lineRule="auto"/>
              <w:ind w:left="456"/>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5</w:t>
            </w:r>
            <w:r>
              <w:rPr>
                <w:rFonts w:ascii="宋体" w:hAnsi="宋体" w:eastAsia="宋体" w:cs="宋体"/>
                <w:sz w:val="22"/>
                <w:szCs w:val="22"/>
              </w:rPr>
              <w:t>3风险消除方式</w:t>
            </w:r>
          </w:p>
        </w:tc>
        <w:tc>
          <w:tcPr>
            <w:tcW w:w="9603" w:type="dxa"/>
            <w:vAlign w:val="top"/>
          </w:tcPr>
          <w:p>
            <w:pPr>
              <w:spacing w:before="180" w:line="220" w:lineRule="auto"/>
              <w:ind w:left="262"/>
              <w:rPr>
                <w:rFonts w:ascii="宋体" w:hAnsi="宋体" w:eastAsia="宋体" w:cs="宋体"/>
                <w:sz w:val="22"/>
                <w:szCs w:val="22"/>
              </w:rPr>
            </w:pPr>
            <w:r>
              <w:rPr>
                <w:rFonts w:ascii="宋体" w:hAnsi="宋体" w:eastAsia="宋体" w:cs="宋体"/>
                <w:spacing w:val="-4"/>
                <w:sz w:val="22"/>
                <w:szCs w:val="22"/>
              </w:rPr>
              <w:t>□帮</w:t>
            </w:r>
            <w:r>
              <w:rPr>
                <w:rFonts w:ascii="宋体" w:hAnsi="宋体" w:eastAsia="宋体" w:cs="宋体"/>
                <w:spacing w:val="-3"/>
                <w:sz w:val="22"/>
                <w:szCs w:val="22"/>
              </w:rPr>
              <w:t>扶</w:t>
            </w:r>
            <w:r>
              <w:rPr>
                <w:rFonts w:ascii="宋体" w:hAnsi="宋体" w:eastAsia="宋体" w:cs="宋体"/>
                <w:spacing w:val="-2"/>
                <w:sz w:val="22"/>
                <w:szCs w:val="22"/>
              </w:rPr>
              <w:t>消除□自然消除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87" w:type="dxa"/>
            <w:gridSpan w:val="2"/>
            <w:vAlign w:val="top"/>
          </w:tcPr>
          <w:p>
            <w:pPr>
              <w:spacing w:before="179" w:line="220" w:lineRule="auto"/>
              <w:ind w:left="456"/>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5</w:t>
            </w:r>
            <w:r>
              <w:rPr>
                <w:rFonts w:ascii="宋体" w:hAnsi="宋体" w:eastAsia="宋体" w:cs="宋体"/>
                <w:sz w:val="22"/>
                <w:szCs w:val="22"/>
              </w:rPr>
              <w:t>4风险消除时间</w:t>
            </w:r>
          </w:p>
        </w:tc>
        <w:tc>
          <w:tcPr>
            <w:tcW w:w="96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187" w:type="dxa"/>
            <w:gridSpan w:val="2"/>
            <w:tcBorders>
              <w:right w:val="nil"/>
            </w:tcBorders>
            <w:vAlign w:val="top"/>
          </w:tcPr>
          <w:p>
            <w:pPr>
              <w:spacing w:before="177" w:line="222" w:lineRule="auto"/>
              <w:ind w:left="456"/>
              <w:rPr>
                <w:rFonts w:ascii="宋体" w:hAnsi="宋体" w:eastAsia="宋体" w:cs="宋体"/>
                <w:sz w:val="22"/>
                <w:szCs w:val="22"/>
              </w:rPr>
            </w:pPr>
            <w:r>
              <w:rPr>
                <w:rFonts w:ascii="宋体" w:hAnsi="宋体" w:eastAsia="宋体" w:cs="宋体"/>
                <w:sz w:val="22"/>
                <w:szCs w:val="22"/>
              </w:rPr>
              <w:t>A</w:t>
            </w:r>
            <w:r>
              <w:rPr>
                <w:rFonts w:ascii="宋体" w:hAnsi="宋体" w:eastAsia="宋体" w:cs="宋体"/>
                <w:spacing w:val="-1"/>
                <w:sz w:val="22"/>
                <w:szCs w:val="22"/>
              </w:rPr>
              <w:t>5</w:t>
            </w:r>
            <w:r>
              <w:rPr>
                <w:rFonts w:ascii="宋体" w:hAnsi="宋体" w:eastAsia="宋体" w:cs="宋体"/>
                <w:sz w:val="22"/>
                <w:szCs w:val="22"/>
              </w:rPr>
              <w:t>5监测联系人：</w:t>
            </w:r>
          </w:p>
        </w:tc>
        <w:tc>
          <w:tcPr>
            <w:tcW w:w="9603" w:type="dxa"/>
            <w:tcBorders>
              <w:left w:val="nil"/>
            </w:tcBorders>
            <w:vAlign w:val="top"/>
          </w:tcPr>
          <w:p>
            <w:pPr>
              <w:spacing w:before="178" w:line="222" w:lineRule="auto"/>
              <w:ind w:left="5089"/>
              <w:rPr>
                <w:rFonts w:ascii="宋体" w:hAnsi="宋体" w:eastAsia="宋体" w:cs="宋体"/>
                <w:sz w:val="22"/>
                <w:szCs w:val="22"/>
              </w:rPr>
            </w:pPr>
            <w:r>
              <w:rPr>
                <w:rFonts w:ascii="宋体" w:hAnsi="宋体" w:eastAsia="宋体" w:cs="宋体"/>
                <w:spacing w:val="-10"/>
                <w:sz w:val="22"/>
                <w:szCs w:val="22"/>
              </w:rPr>
              <w:t>联</w:t>
            </w:r>
            <w:r>
              <w:rPr>
                <w:rFonts w:ascii="宋体" w:hAnsi="宋体" w:eastAsia="宋体" w:cs="宋体"/>
                <w:spacing w:val="-8"/>
                <w:sz w:val="22"/>
                <w:szCs w:val="22"/>
              </w:rPr>
              <w:t>系电话：</w:t>
            </w:r>
          </w:p>
        </w:tc>
      </w:tr>
    </w:tbl>
    <w:p>
      <w:pPr>
        <w:spacing w:before="55" w:line="222" w:lineRule="auto"/>
        <w:ind w:left="578"/>
        <w:rPr>
          <w:rFonts w:ascii="宋体" w:hAnsi="宋体" w:eastAsia="宋体" w:cs="宋体"/>
          <w:sz w:val="22"/>
          <w:szCs w:val="22"/>
        </w:rPr>
      </w:pPr>
      <w:r>
        <w:rPr>
          <w:rFonts w:ascii="宋体" w:hAnsi="宋体" w:eastAsia="宋体" w:cs="宋体"/>
          <w:spacing w:val="-4"/>
          <w:sz w:val="22"/>
          <w:szCs w:val="22"/>
        </w:rPr>
        <w:t>注：1、</w:t>
      </w:r>
      <w:r>
        <w:rPr>
          <w:rFonts w:ascii="宋体" w:hAnsi="宋体" w:eastAsia="宋体" w:cs="宋体"/>
          <w:spacing w:val="-2"/>
          <w:sz w:val="22"/>
          <w:szCs w:val="22"/>
        </w:rPr>
        <w:t>A</w:t>
      </w:r>
      <w:r>
        <w:rPr>
          <w:rFonts w:ascii="宋体" w:hAnsi="宋体" w:eastAsia="宋体" w:cs="宋体"/>
          <w:spacing w:val="-4"/>
          <w:sz w:val="22"/>
          <w:szCs w:val="22"/>
        </w:rPr>
        <w:t>33=</w:t>
      </w:r>
      <w:r>
        <w:rPr>
          <w:rFonts w:ascii="宋体" w:hAnsi="宋体" w:eastAsia="宋体" w:cs="宋体"/>
          <w:spacing w:val="-2"/>
          <w:sz w:val="22"/>
          <w:szCs w:val="22"/>
        </w:rPr>
        <w:t>A</w:t>
      </w:r>
      <w:r>
        <w:rPr>
          <w:rFonts w:ascii="宋体" w:hAnsi="宋体" w:eastAsia="宋体" w:cs="宋体"/>
          <w:spacing w:val="-4"/>
          <w:sz w:val="22"/>
          <w:szCs w:val="22"/>
        </w:rPr>
        <w:t>28+</w:t>
      </w:r>
      <w:r>
        <w:rPr>
          <w:rFonts w:ascii="宋体" w:hAnsi="宋体" w:eastAsia="宋体" w:cs="宋体"/>
          <w:spacing w:val="-2"/>
          <w:sz w:val="22"/>
          <w:szCs w:val="22"/>
        </w:rPr>
        <w:t>A</w:t>
      </w:r>
      <w:r>
        <w:rPr>
          <w:rFonts w:ascii="宋体" w:hAnsi="宋体" w:eastAsia="宋体" w:cs="宋体"/>
          <w:spacing w:val="-4"/>
          <w:sz w:val="22"/>
          <w:szCs w:val="22"/>
        </w:rPr>
        <w:t>2</w:t>
      </w:r>
      <w:r>
        <w:rPr>
          <w:rFonts w:ascii="宋体" w:hAnsi="宋体" w:eastAsia="宋体" w:cs="宋体"/>
          <w:spacing w:val="-3"/>
          <w:sz w:val="22"/>
          <w:szCs w:val="22"/>
        </w:rPr>
        <w:t>9</w:t>
      </w:r>
      <w:r>
        <w:rPr>
          <w:rFonts w:ascii="宋体" w:hAnsi="宋体" w:eastAsia="宋体" w:cs="宋体"/>
          <w:spacing w:val="-2"/>
          <w:sz w:val="22"/>
          <w:szCs w:val="22"/>
        </w:rPr>
        <w:t>+A30+A31-A32A37=A33+A35-A36</w:t>
      </w:r>
    </w:p>
    <w:p>
      <w:pPr>
        <w:spacing w:before="54" w:line="220" w:lineRule="auto"/>
        <w:ind w:left="1020"/>
        <w:rPr>
          <w:rFonts w:ascii="宋体" w:hAnsi="宋体" w:eastAsia="宋体" w:cs="宋体"/>
          <w:sz w:val="22"/>
          <w:szCs w:val="22"/>
        </w:rPr>
      </w:pPr>
      <w:r>
        <w:rPr>
          <w:rFonts w:ascii="宋体" w:hAnsi="宋体" w:eastAsia="宋体" w:cs="宋体"/>
          <w:spacing w:val="-12"/>
          <w:sz w:val="22"/>
          <w:szCs w:val="22"/>
        </w:rPr>
        <w:t>2、</w:t>
      </w:r>
      <w:r>
        <w:rPr>
          <w:rFonts w:ascii="宋体" w:hAnsi="宋体" w:eastAsia="宋体" w:cs="宋体"/>
          <w:spacing w:val="-6"/>
          <w:sz w:val="22"/>
          <w:szCs w:val="22"/>
        </w:rPr>
        <w:t>A</w:t>
      </w:r>
      <w:r>
        <w:rPr>
          <w:rFonts w:ascii="宋体" w:hAnsi="宋体" w:eastAsia="宋体" w:cs="宋体"/>
          <w:spacing w:val="-8"/>
          <w:sz w:val="22"/>
          <w:szCs w:val="22"/>
        </w:rPr>
        <w:t>3</w:t>
      </w:r>
      <w:r>
        <w:rPr>
          <w:rFonts w:ascii="宋体" w:hAnsi="宋体" w:eastAsia="宋体" w:cs="宋体"/>
          <w:spacing w:val="-6"/>
          <w:sz w:val="22"/>
          <w:szCs w:val="22"/>
        </w:rPr>
        <w:t>8是确定监测对象的参考，A34是区分前两类还是第三类对象的参考。</w:t>
      </w:r>
    </w:p>
    <w:p>
      <w:pPr>
        <w:sectPr>
          <w:footerReference r:id="rId12" w:type="default"/>
          <w:pgSz w:w="16848" w:h="11916"/>
          <w:pgMar w:top="1012" w:right="2087" w:bottom="1116" w:left="1964" w:header="0" w:footer="830" w:gutter="0"/>
          <w:pgNumType w:fmt="decimal"/>
          <w:cols w:space="720" w:num="1"/>
        </w:sectPr>
      </w:pPr>
    </w:p>
    <w:p>
      <w:pPr>
        <w:spacing w:line="306" w:lineRule="auto"/>
        <w:rPr>
          <w:rFonts w:ascii="Arial"/>
          <w:sz w:val="21"/>
        </w:rPr>
      </w:pPr>
    </w:p>
    <w:p>
      <w:pPr>
        <w:spacing w:line="307" w:lineRule="auto"/>
        <w:rPr>
          <w:rFonts w:ascii="Arial"/>
          <w:sz w:val="21"/>
        </w:rPr>
      </w:pPr>
    </w:p>
    <w:p>
      <w:pPr>
        <w:spacing w:before="101" w:line="230" w:lineRule="auto"/>
        <w:ind w:left="142"/>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20"/>
          <w:sz w:val="31"/>
          <w:szCs w:val="31"/>
        </w:rPr>
        <w:t>件4</w:t>
      </w:r>
    </w:p>
    <w:p>
      <w:pPr>
        <w:spacing w:before="139" w:line="212" w:lineRule="auto"/>
        <w:ind w:left="2560"/>
        <w:rPr>
          <w:rFonts w:ascii="微软雅黑" w:hAnsi="微软雅黑" w:eastAsia="微软雅黑" w:cs="微软雅黑"/>
          <w:sz w:val="43"/>
          <w:szCs w:val="43"/>
        </w:rPr>
      </w:pPr>
      <w:r>
        <w:rPr>
          <w:rFonts w:ascii="微软雅黑" w:hAnsi="微软雅黑" w:eastAsia="微软雅黑" w:cs="微软雅黑"/>
          <w:spacing w:val="13"/>
          <w:sz w:val="43"/>
          <w:szCs w:val="43"/>
        </w:rPr>
        <w:t>风</w:t>
      </w:r>
      <w:r>
        <w:rPr>
          <w:rFonts w:ascii="微软雅黑" w:hAnsi="微软雅黑" w:eastAsia="微软雅黑" w:cs="微软雅黑"/>
          <w:spacing w:val="9"/>
          <w:sz w:val="43"/>
          <w:szCs w:val="43"/>
        </w:rPr>
        <w:t>险稳定消除核查表</w:t>
      </w:r>
    </w:p>
    <w:p>
      <w:pPr>
        <w:tabs>
          <w:tab w:val="left" w:pos="3820"/>
        </w:tabs>
        <w:spacing w:before="1" w:line="204" w:lineRule="auto"/>
        <w:ind w:left="3680"/>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4"/>
          <w:sz w:val="28"/>
          <w:szCs w:val="28"/>
        </w:rPr>
        <w:t>(</w:t>
      </w:r>
      <w:r>
        <w:rPr>
          <w:rFonts w:ascii="微软雅黑" w:hAnsi="微软雅黑" w:eastAsia="微软雅黑" w:cs="微软雅黑"/>
          <w:spacing w:val="20"/>
          <w:sz w:val="28"/>
          <w:szCs w:val="28"/>
        </w:rPr>
        <w:t>参考文本)</w:t>
      </w:r>
    </w:p>
    <w:p>
      <w:pPr>
        <w:spacing w:line="178" w:lineRule="exact"/>
      </w:pPr>
    </w:p>
    <w:tbl>
      <w:tblPr>
        <w:tblStyle w:val="11"/>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1537"/>
        <w:gridCol w:w="1114"/>
        <w:gridCol w:w="484"/>
        <w:gridCol w:w="319"/>
        <w:gridCol w:w="584"/>
        <w:gridCol w:w="1076"/>
        <w:gridCol w:w="1955"/>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023"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before="71" w:line="281" w:lineRule="auto"/>
              <w:ind w:left="297" w:right="175" w:hanging="109"/>
              <w:rPr>
                <w:rFonts w:ascii="宋体" w:hAnsi="宋体" w:eastAsia="宋体" w:cs="宋体"/>
                <w:sz w:val="22"/>
                <w:szCs w:val="22"/>
              </w:rPr>
            </w:pPr>
            <w:r>
              <w:rPr>
                <w:rFonts w:ascii="宋体" w:hAnsi="宋体" w:eastAsia="宋体" w:cs="宋体"/>
                <w:spacing w:val="-3"/>
                <w:sz w:val="22"/>
                <w:szCs w:val="22"/>
                <w14:textOutline w14:w="4042" w14:cap="flat" w14:cmpd="sng">
                  <w14:solidFill>
                    <w14:srgbClr w14:val="000000"/>
                  </w14:solidFill>
                  <w14:prstDash w14:val="solid"/>
                  <w14:miter w14:val="0"/>
                </w14:textOutline>
              </w:rPr>
              <w:t>户</w:t>
            </w:r>
            <w:r>
              <w:rPr>
                <w:rFonts w:ascii="宋体" w:hAnsi="宋体" w:eastAsia="宋体" w:cs="宋体"/>
                <w:spacing w:val="-2"/>
                <w:sz w:val="22"/>
                <w:szCs w:val="22"/>
                <w14:textOutline w14:w="4042" w14:cap="flat" w14:cmpd="sng">
                  <w14:solidFill>
                    <w14:srgbClr w14:val="000000"/>
                  </w14:solidFill>
                  <w14:prstDash w14:val="solid"/>
                  <w14:miter w14:val="0"/>
                </w14:textOutline>
              </w:rPr>
              <w:t>基本信息</w:t>
            </w:r>
          </w:p>
        </w:tc>
        <w:tc>
          <w:tcPr>
            <w:tcW w:w="1537" w:type="dxa"/>
            <w:vAlign w:val="top"/>
          </w:tcPr>
          <w:p>
            <w:pPr>
              <w:spacing w:line="302" w:lineRule="auto"/>
              <w:rPr>
                <w:rFonts w:ascii="Arial"/>
                <w:sz w:val="21"/>
              </w:rPr>
            </w:pPr>
          </w:p>
          <w:p>
            <w:pPr>
              <w:spacing w:before="71" w:line="220" w:lineRule="auto"/>
              <w:ind w:left="334"/>
              <w:rPr>
                <w:rFonts w:ascii="宋体" w:hAnsi="宋体" w:eastAsia="宋体" w:cs="宋体"/>
                <w:sz w:val="22"/>
                <w:szCs w:val="22"/>
              </w:rPr>
            </w:pPr>
            <w:r>
              <w:rPr>
                <w:rFonts w:ascii="宋体" w:hAnsi="宋体" w:eastAsia="宋体" w:cs="宋体"/>
                <w:spacing w:val="-2"/>
                <w:sz w:val="22"/>
                <w:szCs w:val="22"/>
              </w:rPr>
              <w:t>户主姓名</w:t>
            </w:r>
          </w:p>
        </w:tc>
        <w:tc>
          <w:tcPr>
            <w:tcW w:w="1114" w:type="dxa"/>
            <w:vAlign w:val="top"/>
          </w:tcPr>
          <w:p>
            <w:pPr>
              <w:rPr>
                <w:rFonts w:ascii="Arial"/>
                <w:sz w:val="21"/>
              </w:rPr>
            </w:pPr>
          </w:p>
        </w:tc>
        <w:tc>
          <w:tcPr>
            <w:tcW w:w="803" w:type="dxa"/>
            <w:gridSpan w:val="2"/>
            <w:vAlign w:val="top"/>
          </w:tcPr>
          <w:p>
            <w:pPr>
              <w:spacing w:before="53" w:line="322" w:lineRule="exact"/>
              <w:ind w:left="189"/>
              <w:rPr>
                <w:rFonts w:ascii="宋体" w:hAnsi="宋体" w:eastAsia="宋体" w:cs="宋体"/>
                <w:sz w:val="22"/>
                <w:szCs w:val="22"/>
              </w:rPr>
            </w:pPr>
            <w:r>
              <w:rPr>
                <w:rFonts w:ascii="宋体" w:hAnsi="宋体" w:eastAsia="宋体" w:cs="宋体"/>
                <w:spacing w:val="-2"/>
                <w:position w:val="7"/>
                <w:sz w:val="22"/>
                <w:szCs w:val="22"/>
              </w:rPr>
              <w:t>返贫</w:t>
            </w:r>
          </w:p>
          <w:p>
            <w:pPr>
              <w:spacing w:line="217" w:lineRule="auto"/>
              <w:ind w:left="188"/>
              <w:rPr>
                <w:rFonts w:ascii="宋体" w:hAnsi="宋体" w:eastAsia="宋体" w:cs="宋体"/>
                <w:sz w:val="22"/>
                <w:szCs w:val="22"/>
              </w:rPr>
            </w:pPr>
            <w:r>
              <w:rPr>
                <w:rFonts w:ascii="宋体" w:hAnsi="宋体" w:eastAsia="宋体" w:cs="宋体"/>
                <w:spacing w:val="-2"/>
                <w:sz w:val="22"/>
                <w:szCs w:val="22"/>
              </w:rPr>
              <w:t>致贫</w:t>
            </w:r>
          </w:p>
          <w:p>
            <w:pPr>
              <w:spacing w:before="60" w:line="221" w:lineRule="auto"/>
              <w:ind w:left="189"/>
              <w:rPr>
                <w:rFonts w:ascii="宋体" w:hAnsi="宋体" w:eastAsia="宋体" w:cs="宋体"/>
                <w:sz w:val="22"/>
                <w:szCs w:val="22"/>
              </w:rPr>
            </w:pPr>
            <w:r>
              <w:rPr>
                <w:rFonts w:ascii="宋体" w:hAnsi="宋体" w:eastAsia="宋体" w:cs="宋体"/>
                <w:spacing w:val="-2"/>
                <w:sz w:val="22"/>
                <w:szCs w:val="22"/>
              </w:rPr>
              <w:t>风险</w:t>
            </w:r>
          </w:p>
        </w:tc>
        <w:tc>
          <w:tcPr>
            <w:tcW w:w="1660" w:type="dxa"/>
            <w:gridSpan w:val="2"/>
            <w:vAlign w:val="top"/>
          </w:tcPr>
          <w:p>
            <w:pPr>
              <w:rPr>
                <w:rFonts w:ascii="Arial"/>
                <w:sz w:val="21"/>
              </w:rPr>
            </w:pPr>
          </w:p>
        </w:tc>
        <w:tc>
          <w:tcPr>
            <w:tcW w:w="1955" w:type="dxa"/>
            <w:vAlign w:val="top"/>
          </w:tcPr>
          <w:p>
            <w:pPr>
              <w:spacing w:line="302" w:lineRule="auto"/>
              <w:rPr>
                <w:rFonts w:ascii="Arial"/>
                <w:sz w:val="21"/>
              </w:rPr>
            </w:pPr>
          </w:p>
          <w:p>
            <w:pPr>
              <w:spacing w:before="71" w:line="220" w:lineRule="auto"/>
              <w:ind w:left="325"/>
              <w:rPr>
                <w:rFonts w:ascii="宋体" w:hAnsi="宋体" w:eastAsia="宋体" w:cs="宋体"/>
                <w:sz w:val="22"/>
                <w:szCs w:val="22"/>
              </w:rPr>
            </w:pPr>
            <w:r>
              <w:rPr>
                <w:rFonts w:ascii="宋体" w:hAnsi="宋体" w:eastAsia="宋体" w:cs="宋体"/>
                <w:spacing w:val="-2"/>
                <w:sz w:val="22"/>
                <w:szCs w:val="22"/>
              </w:rPr>
              <w:t>监</w:t>
            </w:r>
            <w:r>
              <w:rPr>
                <w:rFonts w:ascii="宋体" w:hAnsi="宋体" w:eastAsia="宋体" w:cs="宋体"/>
                <w:spacing w:val="-1"/>
                <w:sz w:val="22"/>
                <w:szCs w:val="22"/>
              </w:rPr>
              <w:t>测对象类别</w:t>
            </w:r>
          </w:p>
        </w:tc>
        <w:tc>
          <w:tcPr>
            <w:tcW w:w="9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3" w:type="dxa"/>
            <w:vMerge w:val="continue"/>
            <w:tcBorders>
              <w:top w:val="nil"/>
            </w:tcBorders>
            <w:vAlign w:val="top"/>
          </w:tcPr>
          <w:p>
            <w:pPr>
              <w:rPr>
                <w:rFonts w:ascii="Arial"/>
                <w:sz w:val="21"/>
              </w:rPr>
            </w:pPr>
          </w:p>
        </w:tc>
        <w:tc>
          <w:tcPr>
            <w:tcW w:w="1537" w:type="dxa"/>
            <w:vAlign w:val="top"/>
          </w:tcPr>
          <w:p>
            <w:pPr>
              <w:spacing w:line="297" w:lineRule="auto"/>
              <w:rPr>
                <w:rFonts w:ascii="Arial"/>
                <w:sz w:val="21"/>
              </w:rPr>
            </w:pPr>
          </w:p>
          <w:p>
            <w:pPr>
              <w:spacing w:before="72" w:line="220" w:lineRule="auto"/>
              <w:ind w:left="224"/>
              <w:rPr>
                <w:rFonts w:ascii="宋体" w:hAnsi="宋体" w:eastAsia="宋体" w:cs="宋体"/>
                <w:sz w:val="22"/>
                <w:szCs w:val="22"/>
              </w:rPr>
            </w:pPr>
            <w:r>
              <w:rPr>
                <w:rFonts w:ascii="宋体" w:hAnsi="宋体" w:eastAsia="宋体" w:cs="宋体"/>
                <w:spacing w:val="-2"/>
                <w:sz w:val="22"/>
                <w:szCs w:val="22"/>
              </w:rPr>
              <w:t>家庭人</w:t>
            </w:r>
            <w:r>
              <w:rPr>
                <w:rFonts w:ascii="宋体" w:hAnsi="宋体" w:eastAsia="宋体" w:cs="宋体"/>
                <w:spacing w:val="-1"/>
                <w:sz w:val="22"/>
                <w:szCs w:val="22"/>
              </w:rPr>
              <w:t>口数</w:t>
            </w:r>
          </w:p>
        </w:tc>
        <w:tc>
          <w:tcPr>
            <w:tcW w:w="1114" w:type="dxa"/>
            <w:vAlign w:val="top"/>
          </w:tcPr>
          <w:p>
            <w:pPr>
              <w:rPr>
                <w:rFonts w:ascii="Arial"/>
                <w:sz w:val="21"/>
              </w:rPr>
            </w:pPr>
          </w:p>
        </w:tc>
        <w:tc>
          <w:tcPr>
            <w:tcW w:w="803" w:type="dxa"/>
            <w:gridSpan w:val="2"/>
            <w:vAlign w:val="top"/>
          </w:tcPr>
          <w:p>
            <w:pPr>
              <w:spacing w:before="49" w:line="220" w:lineRule="auto"/>
              <w:ind w:left="193"/>
              <w:rPr>
                <w:rFonts w:ascii="宋体" w:hAnsi="宋体" w:eastAsia="宋体" w:cs="宋体"/>
                <w:sz w:val="22"/>
                <w:szCs w:val="22"/>
              </w:rPr>
            </w:pPr>
            <w:r>
              <w:rPr>
                <w:rFonts w:ascii="宋体" w:hAnsi="宋体" w:eastAsia="宋体" w:cs="宋体"/>
                <w:spacing w:val="-3"/>
                <w:sz w:val="22"/>
                <w:szCs w:val="22"/>
              </w:rPr>
              <w:t>劳动</w:t>
            </w:r>
          </w:p>
          <w:p>
            <w:pPr>
              <w:spacing w:before="59" w:line="220" w:lineRule="auto"/>
              <w:ind w:left="191"/>
              <w:rPr>
                <w:rFonts w:ascii="宋体" w:hAnsi="宋体" w:eastAsia="宋体" w:cs="宋体"/>
                <w:sz w:val="22"/>
                <w:szCs w:val="22"/>
              </w:rPr>
            </w:pPr>
            <w:r>
              <w:rPr>
                <w:rFonts w:ascii="宋体" w:hAnsi="宋体" w:eastAsia="宋体" w:cs="宋体"/>
                <w:spacing w:val="-4"/>
                <w:sz w:val="22"/>
                <w:szCs w:val="22"/>
              </w:rPr>
              <w:t>力</w:t>
            </w:r>
            <w:r>
              <w:rPr>
                <w:rFonts w:ascii="宋体" w:hAnsi="宋体" w:eastAsia="宋体" w:cs="宋体"/>
                <w:spacing w:val="-2"/>
                <w:sz w:val="22"/>
                <w:szCs w:val="22"/>
              </w:rPr>
              <w:t>人</w:t>
            </w:r>
          </w:p>
          <w:p>
            <w:pPr>
              <w:spacing w:before="57" w:line="220" w:lineRule="auto"/>
              <w:ind w:left="297"/>
              <w:rPr>
                <w:rFonts w:ascii="宋体" w:hAnsi="宋体" w:eastAsia="宋体" w:cs="宋体"/>
                <w:sz w:val="22"/>
                <w:szCs w:val="22"/>
              </w:rPr>
            </w:pPr>
            <w:r>
              <w:rPr>
                <w:rFonts w:ascii="宋体" w:hAnsi="宋体" w:eastAsia="宋体" w:cs="宋体"/>
                <w:sz w:val="22"/>
                <w:szCs w:val="22"/>
              </w:rPr>
              <w:t>数</w:t>
            </w:r>
          </w:p>
        </w:tc>
        <w:tc>
          <w:tcPr>
            <w:tcW w:w="1660" w:type="dxa"/>
            <w:gridSpan w:val="2"/>
            <w:vAlign w:val="top"/>
          </w:tcPr>
          <w:p>
            <w:pPr>
              <w:rPr>
                <w:rFonts w:ascii="Arial"/>
                <w:sz w:val="21"/>
              </w:rPr>
            </w:pPr>
          </w:p>
        </w:tc>
        <w:tc>
          <w:tcPr>
            <w:tcW w:w="1955" w:type="dxa"/>
            <w:vAlign w:val="top"/>
          </w:tcPr>
          <w:p>
            <w:pPr>
              <w:spacing w:line="297" w:lineRule="auto"/>
              <w:rPr>
                <w:rFonts w:ascii="Arial"/>
                <w:sz w:val="21"/>
              </w:rPr>
            </w:pPr>
          </w:p>
          <w:p>
            <w:pPr>
              <w:spacing w:before="72" w:line="222" w:lineRule="auto"/>
              <w:ind w:left="546"/>
              <w:rPr>
                <w:rFonts w:ascii="宋体" w:hAnsi="宋体" w:eastAsia="宋体" w:cs="宋体"/>
                <w:sz w:val="22"/>
                <w:szCs w:val="22"/>
              </w:rPr>
            </w:pPr>
            <w:r>
              <w:rPr>
                <w:rFonts w:ascii="宋体" w:hAnsi="宋体" w:eastAsia="宋体" w:cs="宋体"/>
                <w:spacing w:val="-2"/>
                <w:sz w:val="22"/>
                <w:szCs w:val="22"/>
              </w:rPr>
              <w:t>联系电话</w:t>
            </w:r>
          </w:p>
        </w:tc>
        <w:tc>
          <w:tcPr>
            <w:tcW w:w="9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37" w:type="dxa"/>
            <w:gridSpan w:val="7"/>
            <w:vAlign w:val="top"/>
          </w:tcPr>
          <w:p>
            <w:pPr>
              <w:spacing w:before="93" w:line="219" w:lineRule="auto"/>
              <w:ind w:left="1206"/>
              <w:rPr>
                <w:rFonts w:ascii="宋体" w:hAnsi="宋体" w:eastAsia="宋体" w:cs="宋体"/>
                <w:sz w:val="22"/>
                <w:szCs w:val="22"/>
              </w:rPr>
            </w:pPr>
            <w:r>
              <w:rPr>
                <w:rFonts w:ascii="宋体" w:hAnsi="宋体" w:eastAsia="宋体" w:cs="宋体"/>
                <w:spacing w:val="-1"/>
                <w:sz w:val="22"/>
                <w:szCs w:val="22"/>
              </w:rPr>
              <w:t>本年度监测对象识</w:t>
            </w:r>
            <w:r>
              <w:rPr>
                <w:rFonts w:ascii="宋体" w:hAnsi="宋体" w:eastAsia="宋体" w:cs="宋体"/>
                <w:sz w:val="22"/>
                <w:szCs w:val="22"/>
              </w:rPr>
              <w:t>别认定监测范围(元)</w:t>
            </w:r>
          </w:p>
        </w:tc>
        <w:tc>
          <w:tcPr>
            <w:tcW w:w="2928" w:type="dxa"/>
            <w:gridSpan w:val="2"/>
            <w:vAlign w:val="top"/>
          </w:tcPr>
          <w:p>
            <w:pPr>
              <w:spacing w:before="93" w:line="220" w:lineRule="auto"/>
              <w:ind w:left="327"/>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7"/>
                <w:sz w:val="22"/>
                <w:szCs w:val="22"/>
              </w:rPr>
              <w:t>如：2022年为6900元)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23"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1" w:line="282" w:lineRule="auto"/>
              <w:ind w:left="190" w:right="175" w:firstLine="5"/>
              <w:rPr>
                <w:rFonts w:ascii="宋体" w:hAnsi="宋体" w:eastAsia="宋体" w:cs="宋体"/>
                <w:sz w:val="22"/>
                <w:szCs w:val="22"/>
              </w:rPr>
            </w:pPr>
            <w:r>
              <w:rPr>
                <w:rFonts w:ascii="宋体" w:hAnsi="宋体" w:eastAsia="宋体" w:cs="宋体"/>
                <w:spacing w:val="-6"/>
                <w:sz w:val="22"/>
                <w:szCs w:val="22"/>
                <w14:textOutline w14:w="4042" w14:cap="flat" w14:cmpd="sng">
                  <w14:solidFill>
                    <w14:srgbClr w14:val="000000"/>
                  </w14:solidFill>
                  <w14:prstDash w14:val="solid"/>
                  <w14:miter w14:val="0"/>
                </w14:textOutline>
              </w:rPr>
              <w:t>收</w:t>
            </w:r>
            <w:r>
              <w:rPr>
                <w:rFonts w:ascii="宋体" w:hAnsi="宋体" w:eastAsia="宋体" w:cs="宋体"/>
                <w:spacing w:val="-4"/>
                <w:sz w:val="22"/>
                <w:szCs w:val="22"/>
                <w14:textOutline w14:w="4042" w14:cap="flat" w14:cmpd="sng">
                  <w14:solidFill>
                    <w14:srgbClr w14:val="000000"/>
                  </w14:solidFill>
                  <w14:prstDash w14:val="solid"/>
                  <w14:miter w14:val="0"/>
                </w14:textOutline>
              </w:rPr>
              <w:t>入核查</w:t>
            </w:r>
            <w:r>
              <w:rPr>
                <w:rFonts w:ascii="宋体" w:hAnsi="宋体" w:eastAsia="宋体" w:cs="宋体"/>
                <w:spacing w:val="-3"/>
                <w:sz w:val="22"/>
                <w:szCs w:val="22"/>
                <w14:textOutline w14:w="4042" w14:cap="flat" w14:cmpd="sng">
                  <w14:solidFill>
                    <w14:srgbClr w14:val="000000"/>
                  </w14:solidFill>
                  <w14:prstDash w14:val="solid"/>
                  <w14:miter w14:val="0"/>
                </w14:textOutline>
              </w:rPr>
              <w:t>情</w:t>
            </w:r>
            <w:r>
              <w:rPr>
                <w:rFonts w:ascii="宋体" w:hAnsi="宋体" w:eastAsia="宋体" w:cs="宋体"/>
                <w:spacing w:val="-2"/>
                <w:sz w:val="22"/>
                <w:szCs w:val="22"/>
                <w14:textOutline w14:w="4042" w14:cap="flat" w14:cmpd="sng">
                  <w14:solidFill>
                    <w14:srgbClr w14:val="000000"/>
                  </w14:solidFill>
                  <w14:prstDash w14:val="solid"/>
                  <w14:miter w14:val="0"/>
                </w14:textOutline>
              </w:rPr>
              <w:t>况</w:t>
            </w:r>
          </w:p>
        </w:tc>
        <w:tc>
          <w:tcPr>
            <w:tcW w:w="5114" w:type="dxa"/>
            <w:gridSpan w:val="6"/>
            <w:vAlign w:val="top"/>
          </w:tcPr>
          <w:p>
            <w:pPr>
              <w:spacing w:before="90" w:line="219" w:lineRule="auto"/>
              <w:ind w:left="115"/>
              <w:rPr>
                <w:rFonts w:ascii="宋体" w:hAnsi="宋体" w:eastAsia="宋体" w:cs="宋体"/>
                <w:sz w:val="22"/>
                <w:szCs w:val="22"/>
              </w:rPr>
            </w:pPr>
            <w:r>
              <w:rPr>
                <w:rFonts w:ascii="宋体" w:hAnsi="宋体" w:eastAsia="宋体" w:cs="宋体"/>
                <w:spacing w:val="-2"/>
                <w:sz w:val="22"/>
                <w:szCs w:val="22"/>
              </w:rPr>
              <w:t>工资性收</w:t>
            </w:r>
            <w:r>
              <w:rPr>
                <w:rFonts w:ascii="宋体" w:hAnsi="宋体" w:eastAsia="宋体" w:cs="宋体"/>
                <w:spacing w:val="-1"/>
                <w:sz w:val="22"/>
                <w:szCs w:val="22"/>
              </w:rPr>
              <w:t>入</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91" w:line="220" w:lineRule="auto"/>
              <w:ind w:left="114"/>
              <w:rPr>
                <w:rFonts w:ascii="宋体" w:hAnsi="宋体" w:eastAsia="宋体" w:cs="宋体"/>
                <w:sz w:val="22"/>
                <w:szCs w:val="22"/>
              </w:rPr>
            </w:pPr>
            <w:r>
              <w:rPr>
                <w:rFonts w:ascii="宋体" w:hAnsi="宋体" w:eastAsia="宋体" w:cs="宋体"/>
                <w:spacing w:val="-2"/>
                <w:sz w:val="22"/>
                <w:szCs w:val="22"/>
              </w:rPr>
              <w:t>生产</w:t>
            </w:r>
            <w:r>
              <w:rPr>
                <w:rFonts w:ascii="宋体" w:hAnsi="宋体" w:eastAsia="宋体" w:cs="宋体"/>
                <w:spacing w:val="-1"/>
                <w:sz w:val="22"/>
                <w:szCs w:val="22"/>
              </w:rPr>
              <w:t>经营性收入</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72" w:line="220" w:lineRule="auto"/>
              <w:ind w:left="113"/>
              <w:rPr>
                <w:rFonts w:ascii="宋体" w:hAnsi="宋体" w:eastAsia="宋体" w:cs="宋体"/>
                <w:sz w:val="22"/>
                <w:szCs w:val="22"/>
              </w:rPr>
            </w:pPr>
            <w:r>
              <w:rPr>
                <w:rFonts w:ascii="宋体" w:hAnsi="宋体" w:eastAsia="宋体" w:cs="宋体"/>
                <w:spacing w:val="-2"/>
                <w:sz w:val="22"/>
                <w:szCs w:val="22"/>
              </w:rPr>
              <w:t>财产</w:t>
            </w:r>
            <w:r>
              <w:rPr>
                <w:rFonts w:ascii="宋体" w:hAnsi="宋体" w:eastAsia="宋体" w:cs="宋体"/>
                <w:spacing w:val="-1"/>
                <w:sz w:val="22"/>
                <w:szCs w:val="22"/>
              </w:rPr>
              <w:t>性收入</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95" w:line="219" w:lineRule="auto"/>
              <w:ind w:left="113"/>
              <w:rPr>
                <w:rFonts w:ascii="宋体" w:hAnsi="宋体" w:eastAsia="宋体" w:cs="宋体"/>
                <w:sz w:val="22"/>
                <w:szCs w:val="22"/>
              </w:rPr>
            </w:pPr>
            <w:r>
              <w:rPr>
                <w:rFonts w:ascii="宋体" w:hAnsi="宋体" w:eastAsia="宋体" w:cs="宋体"/>
                <w:spacing w:val="-2"/>
                <w:sz w:val="22"/>
                <w:szCs w:val="22"/>
              </w:rPr>
              <w:t>转移</w:t>
            </w:r>
            <w:r>
              <w:rPr>
                <w:rFonts w:ascii="宋体" w:hAnsi="宋体" w:eastAsia="宋体" w:cs="宋体"/>
                <w:spacing w:val="-1"/>
                <w:sz w:val="22"/>
                <w:szCs w:val="22"/>
              </w:rPr>
              <w:t>性收入</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80" w:line="220" w:lineRule="auto"/>
              <w:ind w:left="114"/>
              <w:rPr>
                <w:rFonts w:ascii="宋体" w:hAnsi="宋体" w:eastAsia="宋体" w:cs="宋体"/>
                <w:sz w:val="22"/>
                <w:szCs w:val="22"/>
              </w:rPr>
            </w:pPr>
            <w:r>
              <w:rPr>
                <w:rFonts w:ascii="宋体" w:hAnsi="宋体" w:eastAsia="宋体" w:cs="宋体"/>
                <w:spacing w:val="-2"/>
                <w:sz w:val="22"/>
                <w:szCs w:val="22"/>
              </w:rPr>
              <w:t>生产</w:t>
            </w:r>
            <w:r>
              <w:rPr>
                <w:rFonts w:ascii="宋体" w:hAnsi="宋体" w:eastAsia="宋体" w:cs="宋体"/>
                <w:spacing w:val="-1"/>
                <w:sz w:val="22"/>
                <w:szCs w:val="22"/>
              </w:rPr>
              <w:t>经营性支出</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68" w:line="220" w:lineRule="auto"/>
              <w:ind w:left="114"/>
              <w:rPr>
                <w:rFonts w:ascii="宋体" w:hAnsi="宋体" w:eastAsia="宋体" w:cs="宋体"/>
                <w:sz w:val="22"/>
                <w:szCs w:val="22"/>
              </w:rPr>
            </w:pPr>
            <w:r>
              <w:rPr>
                <w:rFonts w:ascii="宋体" w:hAnsi="宋体" w:eastAsia="宋体" w:cs="宋体"/>
                <w:spacing w:val="-2"/>
                <w:sz w:val="22"/>
                <w:szCs w:val="22"/>
              </w:rPr>
              <w:t>家庭</w:t>
            </w:r>
            <w:r>
              <w:rPr>
                <w:rFonts w:ascii="宋体" w:hAnsi="宋体" w:eastAsia="宋体" w:cs="宋体"/>
                <w:spacing w:val="-1"/>
                <w:sz w:val="22"/>
                <w:szCs w:val="22"/>
              </w:rPr>
              <w:t>年纯收入</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23" w:type="dxa"/>
            <w:vMerge w:val="continue"/>
            <w:tcBorders>
              <w:top w:val="nil"/>
            </w:tcBorders>
            <w:vAlign w:val="top"/>
          </w:tcPr>
          <w:p>
            <w:pPr>
              <w:rPr>
                <w:rFonts w:ascii="Arial"/>
                <w:sz w:val="21"/>
              </w:rPr>
            </w:pPr>
          </w:p>
        </w:tc>
        <w:tc>
          <w:tcPr>
            <w:tcW w:w="5114" w:type="dxa"/>
            <w:gridSpan w:val="6"/>
            <w:vAlign w:val="top"/>
          </w:tcPr>
          <w:p>
            <w:pPr>
              <w:spacing w:before="92" w:line="220" w:lineRule="auto"/>
              <w:ind w:left="113"/>
              <w:rPr>
                <w:rFonts w:ascii="宋体" w:hAnsi="宋体" w:eastAsia="宋体" w:cs="宋体"/>
                <w:sz w:val="22"/>
                <w:szCs w:val="22"/>
              </w:rPr>
            </w:pPr>
            <w:r>
              <w:rPr>
                <w:rFonts w:ascii="宋体" w:hAnsi="宋体" w:eastAsia="宋体" w:cs="宋体"/>
                <w:spacing w:val="-2"/>
                <w:sz w:val="22"/>
                <w:szCs w:val="22"/>
              </w:rPr>
              <w:t>年</w:t>
            </w:r>
            <w:r>
              <w:rPr>
                <w:rFonts w:ascii="宋体" w:hAnsi="宋体" w:eastAsia="宋体" w:cs="宋体"/>
                <w:spacing w:val="-1"/>
                <w:sz w:val="22"/>
                <w:szCs w:val="22"/>
              </w:rPr>
              <w:t>人均纯收入</w:t>
            </w:r>
          </w:p>
        </w:tc>
        <w:tc>
          <w:tcPr>
            <w:tcW w:w="29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23" w:type="dxa"/>
            <w:vMerge w:val="restart"/>
            <w:tcBorders>
              <w:bottom w:val="nil"/>
            </w:tcBorders>
            <w:vAlign w:val="top"/>
          </w:tcPr>
          <w:p>
            <w:pPr>
              <w:spacing w:before="164" w:line="220" w:lineRule="auto"/>
              <w:ind w:left="187"/>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三</w:t>
            </w:r>
            <w:r>
              <w:rPr>
                <w:rFonts w:ascii="宋体" w:hAnsi="宋体" w:eastAsia="宋体" w:cs="宋体"/>
                <w:spacing w:val="-1"/>
                <w:sz w:val="22"/>
                <w:szCs w:val="22"/>
                <w14:textOutline w14:w="4042" w14:cap="flat" w14:cmpd="sng">
                  <w14:solidFill>
                    <w14:srgbClr w14:val="000000"/>
                  </w14:solidFill>
                  <w14:prstDash w14:val="solid"/>
                  <w14:miter w14:val="0"/>
                </w14:textOutline>
              </w:rPr>
              <w:t>保障</w:t>
            </w:r>
          </w:p>
          <w:p>
            <w:pPr>
              <w:spacing w:before="57" w:line="220" w:lineRule="auto"/>
              <w:ind w:left="186"/>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及</w:t>
            </w:r>
            <w:r>
              <w:rPr>
                <w:rFonts w:ascii="宋体" w:hAnsi="宋体" w:eastAsia="宋体" w:cs="宋体"/>
                <w:spacing w:val="-1"/>
                <w:sz w:val="22"/>
                <w:szCs w:val="22"/>
                <w14:textOutline w14:w="4042" w14:cap="flat" w14:cmpd="sng">
                  <w14:solidFill>
                    <w14:srgbClr w14:val="000000"/>
                  </w14:solidFill>
                  <w14:prstDash w14:val="solid"/>
                  <w14:miter w14:val="0"/>
                </w14:textOutline>
              </w:rPr>
              <w:t>饮水</w:t>
            </w:r>
          </w:p>
          <w:p>
            <w:pPr>
              <w:spacing w:before="57" w:line="220" w:lineRule="auto"/>
              <w:ind w:left="192"/>
              <w:rPr>
                <w:rFonts w:ascii="宋体" w:hAnsi="宋体" w:eastAsia="宋体" w:cs="宋体"/>
                <w:sz w:val="22"/>
                <w:szCs w:val="22"/>
              </w:rPr>
            </w:pPr>
            <w:r>
              <w:rPr>
                <w:rFonts w:ascii="宋体" w:hAnsi="宋体" w:eastAsia="宋体" w:cs="宋体"/>
                <w:spacing w:val="-3"/>
                <w:sz w:val="22"/>
                <w:szCs w:val="22"/>
                <w14:textOutline w14:w="4042" w14:cap="flat" w14:cmpd="sng">
                  <w14:solidFill>
                    <w14:srgbClr w14:val="000000"/>
                  </w14:solidFill>
                  <w14:prstDash w14:val="solid"/>
                  <w14:miter w14:val="0"/>
                </w14:textOutline>
              </w:rPr>
              <w:t>安</w:t>
            </w:r>
            <w:r>
              <w:rPr>
                <w:rFonts w:ascii="宋体" w:hAnsi="宋体" w:eastAsia="宋体" w:cs="宋体"/>
                <w:spacing w:val="-2"/>
                <w:sz w:val="22"/>
                <w:szCs w:val="22"/>
                <w14:textOutline w14:w="4042" w14:cap="flat" w14:cmpd="sng">
                  <w14:solidFill>
                    <w14:srgbClr w14:val="000000"/>
                  </w14:solidFill>
                  <w14:prstDash w14:val="solid"/>
                  <w14:miter w14:val="0"/>
                </w14:textOutline>
              </w:rPr>
              <w:t>全情</w:t>
            </w:r>
          </w:p>
          <w:p>
            <w:pPr>
              <w:spacing w:before="59" w:line="221" w:lineRule="auto"/>
              <w:ind w:left="407"/>
              <w:rPr>
                <w:rFonts w:ascii="宋体" w:hAnsi="宋体" w:eastAsia="宋体" w:cs="宋体"/>
                <w:sz w:val="22"/>
                <w:szCs w:val="22"/>
              </w:rPr>
            </w:pPr>
            <w:r>
              <w:rPr>
                <w:rFonts w:ascii="宋体" w:hAnsi="宋体" w:eastAsia="宋体" w:cs="宋体"/>
                <w:sz w:val="22"/>
                <w:szCs w:val="22"/>
                <w14:textOutline w14:w="4042" w14:cap="flat" w14:cmpd="sng">
                  <w14:solidFill>
                    <w14:srgbClr w14:val="000000"/>
                  </w14:solidFill>
                  <w14:prstDash w14:val="solid"/>
                  <w14:miter w14:val="0"/>
                </w14:textOutline>
              </w:rPr>
              <w:t>况</w:t>
            </w:r>
          </w:p>
        </w:tc>
        <w:tc>
          <w:tcPr>
            <w:tcW w:w="5114" w:type="dxa"/>
            <w:gridSpan w:val="6"/>
            <w:vAlign w:val="top"/>
          </w:tcPr>
          <w:p>
            <w:pPr>
              <w:spacing w:before="68" w:line="220" w:lineRule="auto"/>
              <w:ind w:left="111"/>
              <w:rPr>
                <w:rFonts w:ascii="宋体" w:hAnsi="宋体" w:eastAsia="宋体" w:cs="宋体"/>
                <w:sz w:val="22"/>
                <w:szCs w:val="22"/>
              </w:rPr>
            </w:pPr>
            <w:r>
              <w:rPr>
                <w:rFonts w:ascii="宋体" w:hAnsi="宋体" w:eastAsia="宋体" w:cs="宋体"/>
                <w:spacing w:val="-1"/>
                <w:sz w:val="22"/>
                <w:szCs w:val="22"/>
              </w:rPr>
              <w:t>住房安全是</w:t>
            </w:r>
            <w:r>
              <w:rPr>
                <w:rFonts w:ascii="宋体" w:hAnsi="宋体" w:eastAsia="宋体" w:cs="宋体"/>
                <w:sz w:val="22"/>
                <w:szCs w:val="22"/>
              </w:rPr>
              <w:t>否有保障</w:t>
            </w:r>
          </w:p>
        </w:tc>
        <w:tc>
          <w:tcPr>
            <w:tcW w:w="2928" w:type="dxa"/>
            <w:gridSpan w:val="2"/>
            <w:vAlign w:val="top"/>
          </w:tcPr>
          <w:p>
            <w:pPr>
              <w:spacing w:before="68" w:line="221" w:lineRule="auto"/>
              <w:ind w:left="776"/>
              <w:rPr>
                <w:rFonts w:ascii="宋体" w:hAnsi="宋体" w:eastAsia="宋体" w:cs="宋体"/>
                <w:sz w:val="22"/>
                <w:szCs w:val="22"/>
              </w:rPr>
            </w:pPr>
            <w:r>
              <w:rPr>
                <w:rFonts w:ascii="宋体" w:hAnsi="宋体" w:eastAsia="宋体" w:cs="宋体"/>
                <w:spacing w:val="-5"/>
                <w:sz w:val="22"/>
                <w:szCs w:val="22"/>
              </w:rPr>
              <w:t>□</w:t>
            </w:r>
            <w:r>
              <w:rPr>
                <w:rFonts w:ascii="宋体" w:hAnsi="宋体" w:eastAsia="宋体" w:cs="宋体"/>
                <w:spacing w:val="-3"/>
                <w:sz w:val="22"/>
                <w:szCs w:val="22"/>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73" w:line="220" w:lineRule="auto"/>
              <w:ind w:left="115"/>
              <w:rPr>
                <w:rFonts w:ascii="宋体" w:hAnsi="宋体" w:eastAsia="宋体" w:cs="宋体"/>
                <w:sz w:val="22"/>
                <w:szCs w:val="22"/>
              </w:rPr>
            </w:pPr>
            <w:r>
              <w:rPr>
                <w:rFonts w:ascii="宋体" w:hAnsi="宋体" w:eastAsia="宋体" w:cs="宋体"/>
                <w:spacing w:val="-1"/>
                <w:sz w:val="22"/>
                <w:szCs w:val="22"/>
              </w:rPr>
              <w:t>义务教育是否有保障</w:t>
            </w:r>
          </w:p>
        </w:tc>
        <w:tc>
          <w:tcPr>
            <w:tcW w:w="2928" w:type="dxa"/>
            <w:gridSpan w:val="2"/>
            <w:vAlign w:val="top"/>
          </w:tcPr>
          <w:p>
            <w:pPr>
              <w:spacing w:before="72" w:line="221" w:lineRule="auto"/>
              <w:ind w:left="776"/>
              <w:rPr>
                <w:rFonts w:ascii="宋体" w:hAnsi="宋体" w:eastAsia="宋体" w:cs="宋体"/>
                <w:sz w:val="22"/>
                <w:szCs w:val="22"/>
              </w:rPr>
            </w:pPr>
            <w:r>
              <w:rPr>
                <w:rFonts w:ascii="宋体" w:hAnsi="宋体" w:eastAsia="宋体" w:cs="宋体"/>
                <w:spacing w:val="-5"/>
                <w:sz w:val="22"/>
                <w:szCs w:val="22"/>
              </w:rPr>
              <w:t>□</w:t>
            </w:r>
            <w:r>
              <w:rPr>
                <w:rFonts w:ascii="宋体" w:hAnsi="宋体" w:eastAsia="宋体" w:cs="宋体"/>
                <w:spacing w:val="-3"/>
                <w:sz w:val="22"/>
                <w:szCs w:val="22"/>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23" w:type="dxa"/>
            <w:vMerge w:val="continue"/>
            <w:tcBorders>
              <w:top w:val="nil"/>
              <w:bottom w:val="nil"/>
            </w:tcBorders>
            <w:vAlign w:val="top"/>
          </w:tcPr>
          <w:p>
            <w:pPr>
              <w:rPr>
                <w:rFonts w:ascii="Arial"/>
                <w:sz w:val="21"/>
              </w:rPr>
            </w:pPr>
          </w:p>
        </w:tc>
        <w:tc>
          <w:tcPr>
            <w:tcW w:w="5114" w:type="dxa"/>
            <w:gridSpan w:val="6"/>
            <w:vAlign w:val="top"/>
          </w:tcPr>
          <w:p>
            <w:pPr>
              <w:spacing w:before="80" w:line="219" w:lineRule="auto"/>
              <w:ind w:left="112"/>
              <w:rPr>
                <w:rFonts w:ascii="宋体" w:hAnsi="宋体" w:eastAsia="宋体" w:cs="宋体"/>
                <w:sz w:val="22"/>
                <w:szCs w:val="22"/>
              </w:rPr>
            </w:pPr>
            <w:r>
              <w:rPr>
                <w:rFonts w:ascii="宋体" w:hAnsi="宋体" w:eastAsia="宋体" w:cs="宋体"/>
                <w:spacing w:val="-1"/>
                <w:sz w:val="22"/>
                <w:szCs w:val="22"/>
              </w:rPr>
              <w:t>基本医疗是否</w:t>
            </w:r>
            <w:r>
              <w:rPr>
                <w:rFonts w:ascii="宋体" w:hAnsi="宋体" w:eastAsia="宋体" w:cs="宋体"/>
                <w:sz w:val="22"/>
                <w:szCs w:val="22"/>
              </w:rPr>
              <w:t>有保障</w:t>
            </w:r>
          </w:p>
        </w:tc>
        <w:tc>
          <w:tcPr>
            <w:tcW w:w="2928" w:type="dxa"/>
            <w:gridSpan w:val="2"/>
            <w:vAlign w:val="top"/>
          </w:tcPr>
          <w:p>
            <w:pPr>
              <w:spacing w:before="80" w:line="221" w:lineRule="auto"/>
              <w:ind w:left="776"/>
              <w:rPr>
                <w:rFonts w:ascii="宋体" w:hAnsi="宋体" w:eastAsia="宋体" w:cs="宋体"/>
                <w:sz w:val="22"/>
                <w:szCs w:val="22"/>
              </w:rPr>
            </w:pPr>
            <w:r>
              <w:rPr>
                <w:rFonts w:ascii="宋体" w:hAnsi="宋体" w:eastAsia="宋体" w:cs="宋体"/>
                <w:spacing w:val="-5"/>
                <w:sz w:val="22"/>
                <w:szCs w:val="22"/>
              </w:rPr>
              <w:t>□</w:t>
            </w:r>
            <w:r>
              <w:rPr>
                <w:rFonts w:ascii="宋体" w:hAnsi="宋体" w:eastAsia="宋体" w:cs="宋体"/>
                <w:spacing w:val="-3"/>
                <w:sz w:val="22"/>
                <w:szCs w:val="22"/>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23" w:type="dxa"/>
            <w:vMerge w:val="continue"/>
            <w:tcBorders>
              <w:top w:val="nil"/>
            </w:tcBorders>
            <w:vAlign w:val="top"/>
          </w:tcPr>
          <w:p>
            <w:pPr>
              <w:rPr>
                <w:rFonts w:ascii="Arial"/>
                <w:sz w:val="21"/>
              </w:rPr>
            </w:pPr>
          </w:p>
        </w:tc>
        <w:tc>
          <w:tcPr>
            <w:tcW w:w="5114" w:type="dxa"/>
            <w:gridSpan w:val="6"/>
            <w:vAlign w:val="top"/>
          </w:tcPr>
          <w:p>
            <w:pPr>
              <w:spacing w:before="85" w:line="220" w:lineRule="auto"/>
              <w:ind w:left="112"/>
              <w:rPr>
                <w:rFonts w:ascii="宋体" w:hAnsi="宋体" w:eastAsia="宋体" w:cs="宋体"/>
                <w:sz w:val="22"/>
                <w:szCs w:val="22"/>
              </w:rPr>
            </w:pPr>
            <w:r>
              <w:rPr>
                <w:rFonts w:ascii="宋体" w:hAnsi="宋体" w:eastAsia="宋体" w:cs="宋体"/>
                <w:spacing w:val="-1"/>
                <w:sz w:val="22"/>
                <w:szCs w:val="22"/>
              </w:rPr>
              <w:t>饮水安全是否</w:t>
            </w:r>
            <w:r>
              <w:rPr>
                <w:rFonts w:ascii="宋体" w:hAnsi="宋体" w:eastAsia="宋体" w:cs="宋体"/>
                <w:sz w:val="22"/>
                <w:szCs w:val="22"/>
              </w:rPr>
              <w:t>有保障</w:t>
            </w:r>
          </w:p>
        </w:tc>
        <w:tc>
          <w:tcPr>
            <w:tcW w:w="2928" w:type="dxa"/>
            <w:gridSpan w:val="2"/>
            <w:vAlign w:val="top"/>
          </w:tcPr>
          <w:p>
            <w:pPr>
              <w:spacing w:before="84" w:line="221" w:lineRule="auto"/>
              <w:ind w:left="776"/>
              <w:rPr>
                <w:rFonts w:ascii="宋体" w:hAnsi="宋体" w:eastAsia="宋体" w:cs="宋体"/>
                <w:sz w:val="22"/>
                <w:szCs w:val="22"/>
              </w:rPr>
            </w:pPr>
            <w:r>
              <w:rPr>
                <w:rFonts w:ascii="宋体" w:hAnsi="宋体" w:eastAsia="宋体" w:cs="宋体"/>
                <w:spacing w:val="-5"/>
                <w:sz w:val="22"/>
                <w:szCs w:val="22"/>
              </w:rPr>
              <w:t>□</w:t>
            </w:r>
            <w:r>
              <w:rPr>
                <w:rFonts w:ascii="宋体" w:hAnsi="宋体" w:eastAsia="宋体" w:cs="宋体"/>
                <w:spacing w:val="-3"/>
                <w:sz w:val="22"/>
                <w:szCs w:val="22"/>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023" w:type="dxa"/>
            <w:vAlign w:val="top"/>
          </w:tcPr>
          <w:p>
            <w:pPr>
              <w:spacing w:before="51" w:line="221" w:lineRule="auto"/>
              <w:ind w:left="189"/>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识别</w:t>
            </w:r>
            <w:r>
              <w:rPr>
                <w:rFonts w:ascii="宋体" w:hAnsi="宋体" w:eastAsia="宋体" w:cs="宋体"/>
                <w:spacing w:val="-1"/>
                <w:sz w:val="22"/>
                <w:szCs w:val="22"/>
                <w14:textOutline w14:w="4042" w14:cap="flat" w14:cmpd="sng">
                  <w14:solidFill>
                    <w14:srgbClr w14:val="000000"/>
                  </w14:solidFill>
                  <w14:prstDash w14:val="solid"/>
                  <w14:miter w14:val="0"/>
                </w14:textOutline>
              </w:rPr>
              <w:t>纳</w:t>
            </w:r>
          </w:p>
          <w:p>
            <w:pPr>
              <w:spacing w:before="58" w:line="220" w:lineRule="auto"/>
              <w:ind w:left="186"/>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入</w:t>
            </w:r>
            <w:r>
              <w:rPr>
                <w:rFonts w:ascii="宋体" w:hAnsi="宋体" w:eastAsia="宋体" w:cs="宋体"/>
                <w:spacing w:val="-1"/>
                <w:sz w:val="22"/>
                <w:szCs w:val="22"/>
                <w14:textOutline w14:w="4042" w14:cap="flat" w14:cmpd="sng">
                  <w14:solidFill>
                    <w14:srgbClr w14:val="000000"/>
                  </w14:solidFill>
                  <w14:prstDash w14:val="solid"/>
                  <w14:miter w14:val="0"/>
                </w14:textOutline>
              </w:rPr>
              <w:t>以来</w:t>
            </w:r>
          </w:p>
          <w:p>
            <w:pPr>
              <w:spacing w:before="57" w:line="220" w:lineRule="auto"/>
              <w:ind w:left="188"/>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享受</w:t>
            </w:r>
            <w:r>
              <w:rPr>
                <w:rFonts w:ascii="宋体" w:hAnsi="宋体" w:eastAsia="宋体" w:cs="宋体"/>
                <w:spacing w:val="-1"/>
                <w:sz w:val="22"/>
                <w:szCs w:val="22"/>
                <w14:textOutline w14:w="4042" w14:cap="flat" w14:cmpd="sng">
                  <w14:solidFill>
                    <w14:srgbClr w14:val="000000"/>
                  </w14:solidFill>
                  <w14:prstDash w14:val="solid"/>
                  <w14:miter w14:val="0"/>
                </w14:textOutline>
              </w:rPr>
              <w:t>的</w:t>
            </w:r>
          </w:p>
          <w:p>
            <w:pPr>
              <w:spacing w:before="57" w:line="220" w:lineRule="auto"/>
              <w:ind w:left="192"/>
              <w:rPr>
                <w:rFonts w:ascii="宋体" w:hAnsi="宋体" w:eastAsia="宋体" w:cs="宋体"/>
                <w:sz w:val="22"/>
                <w:szCs w:val="22"/>
              </w:rPr>
            </w:pPr>
            <w:r>
              <w:rPr>
                <w:rFonts w:ascii="宋体" w:hAnsi="宋体" w:eastAsia="宋体" w:cs="宋体"/>
                <w:spacing w:val="-3"/>
                <w:sz w:val="22"/>
                <w:szCs w:val="22"/>
                <w14:textOutline w14:w="4042" w14:cap="flat" w14:cmpd="sng">
                  <w14:solidFill>
                    <w14:srgbClr w14:val="000000"/>
                  </w14:solidFill>
                  <w14:prstDash w14:val="solid"/>
                  <w14:miter w14:val="0"/>
                </w14:textOutline>
              </w:rPr>
              <w:t>帮</w:t>
            </w:r>
            <w:r>
              <w:rPr>
                <w:rFonts w:ascii="宋体" w:hAnsi="宋体" w:eastAsia="宋体" w:cs="宋体"/>
                <w:spacing w:val="-2"/>
                <w:sz w:val="22"/>
                <w:szCs w:val="22"/>
                <w14:textOutline w14:w="4042" w14:cap="flat" w14:cmpd="sng">
                  <w14:solidFill>
                    <w14:srgbClr w14:val="000000"/>
                  </w14:solidFill>
                  <w14:prstDash w14:val="solid"/>
                  <w14:miter w14:val="0"/>
                </w14:textOutline>
              </w:rPr>
              <w:t>扶措</w:t>
            </w:r>
          </w:p>
          <w:p>
            <w:pPr>
              <w:spacing w:before="58" w:line="222" w:lineRule="auto"/>
              <w:ind w:left="186"/>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施</w:t>
            </w:r>
            <w:r>
              <w:rPr>
                <w:rFonts w:ascii="宋体" w:hAnsi="宋体" w:eastAsia="宋体" w:cs="宋体"/>
                <w:spacing w:val="-1"/>
                <w:sz w:val="22"/>
                <w:szCs w:val="22"/>
                <w14:textOutline w14:w="4042" w14:cap="flat" w14:cmpd="sng">
                  <w14:solidFill>
                    <w14:srgbClr w14:val="000000"/>
                  </w14:solidFill>
                  <w14:prstDash w14:val="solid"/>
                  <w14:miter w14:val="0"/>
                </w14:textOutline>
              </w:rPr>
              <w:t>及成</w:t>
            </w:r>
          </w:p>
          <w:p>
            <w:pPr>
              <w:spacing w:before="54" w:line="221" w:lineRule="auto"/>
              <w:ind w:left="411"/>
              <w:rPr>
                <w:rFonts w:ascii="宋体" w:hAnsi="宋体" w:eastAsia="宋体" w:cs="宋体"/>
                <w:sz w:val="22"/>
                <w:szCs w:val="22"/>
              </w:rPr>
            </w:pPr>
            <w:r>
              <w:rPr>
                <w:rFonts w:ascii="宋体" w:hAnsi="宋体" w:eastAsia="宋体" w:cs="宋体"/>
                <w:sz w:val="22"/>
                <w:szCs w:val="22"/>
                <w14:textOutline w14:w="4042" w14:cap="flat" w14:cmpd="sng">
                  <w14:solidFill>
                    <w14:srgbClr w14:val="000000"/>
                  </w14:solidFill>
                  <w14:prstDash w14:val="solid"/>
                  <w14:miter w14:val="0"/>
                </w14:textOutline>
              </w:rPr>
              <w:t>效</w:t>
            </w:r>
          </w:p>
        </w:tc>
        <w:tc>
          <w:tcPr>
            <w:tcW w:w="8042"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3" w:type="dxa"/>
            <w:vAlign w:val="top"/>
          </w:tcPr>
          <w:p>
            <w:pPr>
              <w:spacing w:before="50" w:line="253" w:lineRule="auto"/>
              <w:ind w:left="192" w:right="175" w:hanging="4"/>
              <w:rPr>
                <w:rFonts w:ascii="宋体" w:hAnsi="宋体" w:eastAsia="宋体" w:cs="宋体"/>
                <w:sz w:val="22"/>
                <w:szCs w:val="22"/>
              </w:rPr>
            </w:pPr>
            <w:r>
              <w:rPr>
                <w:rFonts w:ascii="宋体" w:hAnsi="宋体" w:eastAsia="宋体" w:cs="宋体"/>
                <w:spacing w:val="-3"/>
                <w:sz w:val="22"/>
                <w:szCs w:val="22"/>
                <w14:textOutline w14:w="4042" w14:cap="flat" w14:cmpd="sng">
                  <w14:solidFill>
                    <w14:srgbClr w14:val="000000"/>
                  </w14:solidFill>
                  <w14:prstDash w14:val="solid"/>
                  <w14:miter w14:val="0"/>
                </w14:textOutline>
              </w:rPr>
              <w:t>风</w:t>
            </w:r>
            <w:r>
              <w:rPr>
                <w:rFonts w:ascii="宋体" w:hAnsi="宋体" w:eastAsia="宋体" w:cs="宋体"/>
                <w:spacing w:val="-2"/>
                <w:sz w:val="22"/>
                <w:szCs w:val="22"/>
                <w14:textOutline w14:w="4042" w14:cap="flat" w14:cmpd="sng">
                  <w14:solidFill>
                    <w14:srgbClr w14:val="000000"/>
                  </w14:solidFill>
                  <w14:prstDash w14:val="solid"/>
                  <w14:miter w14:val="0"/>
                </w14:textOutline>
              </w:rPr>
              <w:t>险是</w:t>
            </w:r>
            <w:r>
              <w:rPr>
                <w:rFonts w:ascii="宋体" w:hAnsi="宋体" w:eastAsia="宋体" w:cs="宋体"/>
                <w:spacing w:val="-5"/>
                <w:sz w:val="22"/>
                <w:szCs w:val="22"/>
                <w14:textOutline w14:w="4042" w14:cap="flat" w14:cmpd="sng">
                  <w14:solidFill>
                    <w14:srgbClr w14:val="000000"/>
                  </w14:solidFill>
                  <w14:prstDash w14:val="solid"/>
                  <w14:miter w14:val="0"/>
                </w14:textOutline>
              </w:rPr>
              <w:t>否</w:t>
            </w:r>
            <w:r>
              <w:rPr>
                <w:rFonts w:ascii="宋体" w:hAnsi="宋体" w:eastAsia="宋体" w:cs="宋体"/>
                <w:spacing w:val="-3"/>
                <w:sz w:val="22"/>
                <w:szCs w:val="22"/>
                <w14:textOutline w14:w="4042" w14:cap="flat" w14:cmpd="sng">
                  <w14:solidFill>
                    <w14:srgbClr w14:val="000000"/>
                  </w14:solidFill>
                  <w14:prstDash w14:val="solid"/>
                  <w14:miter w14:val="0"/>
                </w14:textOutline>
              </w:rPr>
              <w:t>已稳</w:t>
            </w:r>
            <w:r>
              <w:rPr>
                <w:rFonts w:ascii="宋体" w:hAnsi="宋体" w:eastAsia="宋体" w:cs="宋体"/>
                <w:spacing w:val="-5"/>
                <w:sz w:val="22"/>
                <w:szCs w:val="22"/>
                <w14:textOutline w14:w="4042" w14:cap="flat" w14:cmpd="sng">
                  <w14:solidFill>
                    <w14:srgbClr w14:val="000000"/>
                  </w14:solidFill>
                  <w14:prstDash w14:val="solid"/>
                  <w14:miter w14:val="0"/>
                </w14:textOutline>
              </w:rPr>
              <w:t>定</w:t>
            </w:r>
            <w:r>
              <w:rPr>
                <w:rFonts w:ascii="宋体" w:hAnsi="宋体" w:eastAsia="宋体" w:cs="宋体"/>
                <w:spacing w:val="-3"/>
                <w:sz w:val="22"/>
                <w:szCs w:val="22"/>
                <w14:textOutline w14:w="4042" w14:cap="flat" w14:cmpd="sng">
                  <w14:solidFill>
                    <w14:srgbClr w14:val="000000"/>
                  </w14:solidFill>
                  <w14:prstDash w14:val="solid"/>
                  <w14:miter w14:val="0"/>
                </w14:textOutline>
              </w:rPr>
              <w:t>消除</w:t>
            </w:r>
          </w:p>
        </w:tc>
        <w:tc>
          <w:tcPr>
            <w:tcW w:w="2651" w:type="dxa"/>
            <w:gridSpan w:val="2"/>
            <w:tcBorders>
              <w:right w:val="nil"/>
            </w:tcBorders>
            <w:vAlign w:val="top"/>
          </w:tcPr>
          <w:p>
            <w:pPr>
              <w:spacing w:line="299" w:lineRule="auto"/>
              <w:rPr>
                <w:rFonts w:ascii="Arial"/>
                <w:sz w:val="21"/>
              </w:rPr>
            </w:pPr>
          </w:p>
          <w:p>
            <w:pPr>
              <w:spacing w:before="72" w:line="224" w:lineRule="auto"/>
              <w:ind w:left="1683"/>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5"/>
                <w:sz w:val="22"/>
                <w:szCs w:val="22"/>
              </w:rPr>
              <w:t>是</w:t>
            </w:r>
          </w:p>
        </w:tc>
        <w:tc>
          <w:tcPr>
            <w:tcW w:w="5391" w:type="dxa"/>
            <w:gridSpan w:val="6"/>
            <w:tcBorders>
              <w:left w:val="nil"/>
            </w:tcBorders>
            <w:vAlign w:val="top"/>
          </w:tcPr>
          <w:p>
            <w:pPr>
              <w:spacing w:line="300" w:lineRule="auto"/>
              <w:rPr>
                <w:rFonts w:ascii="Arial"/>
                <w:sz w:val="21"/>
              </w:rPr>
            </w:pPr>
          </w:p>
          <w:p>
            <w:pPr>
              <w:spacing w:before="71" w:line="221" w:lineRule="auto"/>
              <w:ind w:left="3323"/>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14"/>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023" w:type="dxa"/>
            <w:vAlign w:val="top"/>
          </w:tcPr>
          <w:p>
            <w:pPr>
              <w:spacing w:before="213" w:line="283" w:lineRule="auto"/>
              <w:ind w:left="297" w:right="178" w:hanging="107"/>
              <w:rPr>
                <w:rFonts w:ascii="宋体" w:hAnsi="宋体" w:eastAsia="宋体" w:cs="宋体"/>
                <w:sz w:val="22"/>
                <w:szCs w:val="22"/>
              </w:rPr>
            </w:pPr>
            <w:r>
              <w:rPr>
                <w:rFonts w:ascii="宋体" w:hAnsi="宋体" w:eastAsia="宋体" w:cs="宋体"/>
                <w:spacing w:val="-5"/>
                <w:sz w:val="22"/>
                <w:szCs w:val="22"/>
              </w:rPr>
              <w:t>核</w:t>
            </w:r>
            <w:r>
              <w:rPr>
                <w:rFonts w:ascii="宋体" w:hAnsi="宋体" w:eastAsia="宋体" w:cs="宋体"/>
                <w:spacing w:val="-3"/>
                <w:sz w:val="22"/>
                <w:szCs w:val="22"/>
              </w:rPr>
              <w:t>查人</w:t>
            </w:r>
            <w:r>
              <w:rPr>
                <w:rFonts w:ascii="宋体" w:hAnsi="宋体" w:eastAsia="宋体" w:cs="宋体"/>
                <w:spacing w:val="-2"/>
                <w:sz w:val="22"/>
                <w:szCs w:val="22"/>
              </w:rPr>
              <w:t>签字</w:t>
            </w:r>
          </w:p>
        </w:tc>
        <w:tc>
          <w:tcPr>
            <w:tcW w:w="1537" w:type="dxa"/>
            <w:vAlign w:val="top"/>
          </w:tcPr>
          <w:p>
            <w:pPr>
              <w:rPr>
                <w:rFonts w:ascii="Arial"/>
                <w:sz w:val="21"/>
              </w:rPr>
            </w:pPr>
          </w:p>
        </w:tc>
        <w:tc>
          <w:tcPr>
            <w:tcW w:w="1598" w:type="dxa"/>
            <w:gridSpan w:val="2"/>
            <w:vAlign w:val="top"/>
          </w:tcPr>
          <w:p>
            <w:pPr>
              <w:spacing w:before="213" w:line="283" w:lineRule="auto"/>
              <w:ind w:left="584" w:right="245" w:hanging="330"/>
              <w:rPr>
                <w:rFonts w:ascii="宋体" w:hAnsi="宋体" w:eastAsia="宋体" w:cs="宋体"/>
                <w:sz w:val="22"/>
                <w:szCs w:val="22"/>
              </w:rPr>
            </w:pPr>
            <w:r>
              <w:rPr>
                <w:rFonts w:ascii="宋体" w:hAnsi="宋体" w:eastAsia="宋体" w:cs="宋体"/>
                <w:spacing w:val="-2"/>
                <w:sz w:val="22"/>
                <w:szCs w:val="22"/>
              </w:rPr>
              <w:t>监测</w:t>
            </w:r>
            <w:r>
              <w:rPr>
                <w:rFonts w:ascii="宋体" w:hAnsi="宋体" w:eastAsia="宋体" w:cs="宋体"/>
                <w:spacing w:val="-1"/>
                <w:sz w:val="22"/>
                <w:szCs w:val="22"/>
              </w:rPr>
              <w:t>联系人</w:t>
            </w:r>
            <w:r>
              <w:rPr>
                <w:rFonts w:ascii="宋体" w:hAnsi="宋体" w:eastAsia="宋体" w:cs="宋体"/>
                <w:spacing w:val="-2"/>
                <w:sz w:val="22"/>
                <w:szCs w:val="22"/>
              </w:rPr>
              <w:t>签字</w:t>
            </w:r>
          </w:p>
        </w:tc>
        <w:tc>
          <w:tcPr>
            <w:tcW w:w="903" w:type="dxa"/>
            <w:gridSpan w:val="2"/>
            <w:vAlign w:val="top"/>
          </w:tcPr>
          <w:p>
            <w:pPr>
              <w:rPr>
                <w:rFonts w:ascii="Arial"/>
                <w:sz w:val="21"/>
              </w:rPr>
            </w:pPr>
          </w:p>
        </w:tc>
        <w:tc>
          <w:tcPr>
            <w:tcW w:w="1076" w:type="dxa"/>
            <w:vAlign w:val="top"/>
          </w:tcPr>
          <w:p>
            <w:pPr>
              <w:spacing w:before="54" w:line="252" w:lineRule="auto"/>
              <w:ind w:left="221" w:right="204" w:hanging="6"/>
              <w:rPr>
                <w:rFonts w:ascii="宋体" w:hAnsi="宋体" w:eastAsia="宋体" w:cs="宋体"/>
                <w:sz w:val="22"/>
                <w:szCs w:val="22"/>
              </w:rPr>
            </w:pPr>
            <w:r>
              <w:rPr>
                <w:rFonts w:ascii="宋体" w:hAnsi="宋体" w:eastAsia="宋体" w:cs="宋体"/>
                <w:spacing w:val="-3"/>
                <w:sz w:val="22"/>
                <w:szCs w:val="22"/>
              </w:rPr>
              <w:t>监测对</w:t>
            </w:r>
            <w:r>
              <w:rPr>
                <w:rFonts w:ascii="宋体" w:hAnsi="宋体" w:eastAsia="宋体" w:cs="宋体"/>
                <w:spacing w:val="-6"/>
                <w:sz w:val="22"/>
                <w:szCs w:val="22"/>
              </w:rPr>
              <w:t>象</w:t>
            </w:r>
            <w:r>
              <w:rPr>
                <w:rFonts w:ascii="宋体" w:hAnsi="宋体" w:eastAsia="宋体" w:cs="宋体"/>
                <w:spacing w:val="-5"/>
                <w:sz w:val="22"/>
                <w:szCs w:val="22"/>
              </w:rPr>
              <w:t>签字(</w:t>
            </w:r>
            <w:r>
              <w:rPr>
                <w:rFonts w:ascii="宋体" w:hAnsi="宋体" w:eastAsia="宋体" w:cs="宋体"/>
                <w:spacing w:val="-4"/>
                <w:sz w:val="22"/>
                <w:szCs w:val="22"/>
              </w:rPr>
              <w:t>手印)</w:t>
            </w:r>
          </w:p>
        </w:tc>
        <w:tc>
          <w:tcPr>
            <w:tcW w:w="2928" w:type="dxa"/>
            <w:gridSpan w:val="2"/>
            <w:vAlign w:val="top"/>
          </w:tcPr>
          <w:p>
            <w:pPr>
              <w:rPr>
                <w:rFonts w:ascii="Arial"/>
                <w:sz w:val="21"/>
              </w:rPr>
            </w:pPr>
          </w:p>
        </w:tc>
      </w:tr>
    </w:tbl>
    <w:p>
      <w:pPr>
        <w:rPr>
          <w:rFonts w:ascii="Arial"/>
          <w:sz w:val="21"/>
        </w:rPr>
      </w:pPr>
    </w:p>
    <w:p>
      <w:pPr>
        <w:sectPr>
          <w:footerReference r:id="rId13" w:type="default"/>
          <w:pgSz w:w="11916" w:h="16848"/>
          <w:pgMar w:top="1432" w:right="1370" w:bottom="1116" w:left="1474" w:header="0" w:footer="832" w:gutter="0"/>
          <w:pgNumType w:fmt="decimal"/>
          <w:cols w:space="720" w:num="1"/>
        </w:sectPr>
      </w:pPr>
    </w:p>
    <w:p/>
    <w:p/>
    <w:p>
      <w:pPr>
        <w:spacing w:line="119" w:lineRule="exact"/>
      </w:pPr>
    </w:p>
    <w:p>
      <w:pPr>
        <w:sectPr>
          <w:footerReference r:id="rId14" w:type="default"/>
          <w:pgSz w:w="16848" w:h="11916"/>
          <w:pgMar w:top="1012" w:right="1994" w:bottom="1116" w:left="1871" w:header="0" w:footer="832" w:gutter="0"/>
          <w:pgNumType w:fmt="decimal"/>
          <w:cols w:equalWidth="0" w:num="1">
            <w:col w:w="12982"/>
          </w:cols>
        </w:sectPr>
      </w:pPr>
    </w:p>
    <w:p>
      <w:pPr>
        <w:spacing w:before="64" w:line="230" w:lineRule="auto"/>
        <w:ind w:left="143"/>
        <w:rPr>
          <w:rFonts w:ascii="黑体" w:hAnsi="黑体" w:eastAsia="黑体" w:cs="黑体"/>
          <w:sz w:val="31"/>
          <w:szCs w:val="31"/>
        </w:rPr>
      </w:pPr>
      <w:r>
        <w:rPr>
          <w:rFonts w:ascii="黑体" w:hAnsi="黑体" w:eastAsia="黑体" w:cs="黑体"/>
          <w:spacing w:val="-20"/>
          <w:sz w:val="31"/>
          <w:szCs w:val="31"/>
        </w:rPr>
        <w:t>附件5</w:t>
      </w:r>
    </w:p>
    <w:p>
      <w:pPr>
        <w:spacing w:line="341" w:lineRule="auto"/>
        <w:rPr>
          <w:rFonts w:ascii="Arial"/>
          <w:sz w:val="21"/>
        </w:rPr>
      </w:pPr>
    </w:p>
    <w:p>
      <w:pPr>
        <w:spacing w:line="342" w:lineRule="auto"/>
        <w:rPr>
          <w:rFonts w:ascii="Arial"/>
          <w:sz w:val="21"/>
        </w:rPr>
      </w:pPr>
    </w:p>
    <w:p>
      <w:pPr>
        <w:spacing w:before="72" w:line="188" w:lineRule="auto"/>
        <w:ind w:left="122"/>
        <w:rPr>
          <w:rFonts w:ascii="黑体" w:hAnsi="黑体" w:eastAsia="黑体" w:cs="黑体"/>
          <w:sz w:val="22"/>
          <w:szCs w:val="22"/>
        </w:rPr>
      </w:pPr>
      <w:r>
        <w:rPr>
          <w:rFonts w:ascii="黑体" w:hAnsi="黑体" w:eastAsia="黑体" w:cs="黑体"/>
          <w:spacing w:val="12"/>
          <w:sz w:val="22"/>
          <w:szCs w:val="22"/>
        </w:rPr>
        <w:t>填</w:t>
      </w:r>
      <w:r>
        <w:rPr>
          <w:rFonts w:ascii="黑体" w:hAnsi="黑体" w:eastAsia="黑体" w:cs="黑体"/>
          <w:spacing w:val="10"/>
          <w:sz w:val="22"/>
          <w:szCs w:val="22"/>
        </w:rPr>
        <w:t>报单位(盖章)：</w:t>
      </w:r>
    </w:p>
    <w:p>
      <w:pPr>
        <w:spacing w:line="14" w:lineRule="auto"/>
        <w:rPr>
          <w:rFonts w:ascii="Arial"/>
          <w:sz w:val="2"/>
        </w:rPr>
      </w:pPr>
      <w:r>
        <w:rPr>
          <w:rFonts w:ascii="Arial" w:hAnsi="Arial" w:eastAsia="Arial" w:cs="Arial"/>
          <w:sz w:val="2"/>
          <w:szCs w:val="2"/>
        </w:rPr>
        <w:br w:type="column"/>
      </w:r>
    </w:p>
    <w:p>
      <w:pPr>
        <w:spacing w:line="460" w:lineRule="auto"/>
        <w:rPr>
          <w:rFonts w:ascii="Arial"/>
          <w:sz w:val="21"/>
        </w:rPr>
      </w:pPr>
    </w:p>
    <w:p>
      <w:pPr>
        <w:spacing w:before="133" w:line="187" w:lineRule="auto"/>
        <w:rPr>
          <w:rFonts w:ascii="微软雅黑" w:hAnsi="微软雅黑" w:eastAsia="微软雅黑" w:cs="微软雅黑"/>
          <w:sz w:val="31"/>
          <w:szCs w:val="31"/>
        </w:rPr>
      </w:pPr>
      <w:r>
        <w:rPr>
          <w:rFonts w:ascii="微软雅黑" w:hAnsi="微软雅黑" w:eastAsia="微软雅黑" w:cs="微软雅黑"/>
          <w:spacing w:val="16"/>
          <w:sz w:val="31"/>
          <w:szCs w:val="31"/>
        </w:rPr>
        <w:t>监</w:t>
      </w:r>
      <w:r>
        <w:rPr>
          <w:rFonts w:ascii="微软雅黑" w:hAnsi="微软雅黑" w:eastAsia="微软雅黑" w:cs="微软雅黑"/>
          <w:spacing w:val="9"/>
          <w:sz w:val="31"/>
          <w:szCs w:val="31"/>
        </w:rPr>
        <w:t>测对象回退、清退情况统计表</w:t>
      </w:r>
    </w:p>
    <w:p>
      <w:pPr>
        <w:spacing w:before="197" w:line="188" w:lineRule="auto"/>
        <w:ind w:left="6075"/>
        <w:rPr>
          <w:rFonts w:ascii="黑体" w:hAnsi="黑体" w:eastAsia="黑体" w:cs="黑体"/>
          <w:sz w:val="22"/>
          <w:szCs w:val="22"/>
        </w:rPr>
      </w:pPr>
      <w:r>
        <w:rPr>
          <w:rFonts w:ascii="黑体" w:hAnsi="黑体" w:eastAsia="黑体" w:cs="黑体"/>
          <w:spacing w:val="-10"/>
          <w:sz w:val="22"/>
          <w:szCs w:val="22"/>
        </w:rPr>
        <w:t>填</w:t>
      </w:r>
      <w:r>
        <w:rPr>
          <w:rFonts w:ascii="黑体" w:hAnsi="黑体" w:eastAsia="黑体" w:cs="黑体"/>
          <w:spacing w:val="-6"/>
          <w:sz w:val="22"/>
          <w:szCs w:val="22"/>
        </w:rPr>
        <w:t>报时间：</w:t>
      </w:r>
    </w:p>
    <w:p>
      <w:pPr>
        <w:sectPr>
          <w:type w:val="continuous"/>
          <w:pgSz w:w="16848" w:h="11916"/>
          <w:pgMar w:top="1012" w:right="1994" w:bottom="1116" w:left="1871" w:header="0" w:footer="832" w:gutter="0"/>
          <w:pgNumType w:fmt="decimal"/>
          <w:cols w:equalWidth="0" w:num="2">
            <w:col w:w="4159" w:space="100"/>
            <w:col w:w="8724"/>
          </w:cols>
        </w:sectPr>
      </w:pPr>
    </w:p>
    <w:p>
      <w:pPr>
        <w:spacing w:line="147" w:lineRule="exact"/>
      </w:pPr>
    </w:p>
    <w:tbl>
      <w:tblPr>
        <w:tblStyle w:val="11"/>
        <w:tblW w:w="12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950"/>
        <w:gridCol w:w="753"/>
        <w:gridCol w:w="814"/>
        <w:gridCol w:w="850"/>
        <w:gridCol w:w="1848"/>
        <w:gridCol w:w="1382"/>
        <w:gridCol w:w="1421"/>
        <w:gridCol w:w="1146"/>
        <w:gridCol w:w="1320"/>
        <w:gridCol w:w="1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98" w:type="dxa"/>
            <w:textDirection w:val="tbRlV"/>
            <w:vAlign w:val="top"/>
          </w:tcPr>
          <w:p>
            <w:pPr>
              <w:spacing w:before="136" w:line="211" w:lineRule="auto"/>
              <w:ind w:left="64"/>
              <w:rPr>
                <w:rFonts w:ascii="宋体" w:hAnsi="宋体" w:eastAsia="宋体" w:cs="宋体"/>
                <w:sz w:val="22"/>
                <w:szCs w:val="22"/>
              </w:rPr>
            </w:pPr>
            <w:r>
              <w:rPr>
                <w:rFonts w:ascii="宋体" w:hAnsi="宋体" w:eastAsia="宋体" w:cs="宋体"/>
                <w:spacing w:val="-5"/>
                <w:sz w:val="22"/>
                <w:szCs w:val="22"/>
                <w14:textOutline w14:w="4042" w14:cap="flat" w14:cmpd="sng">
                  <w14:solidFill>
                    <w14:srgbClr w14:val="000000"/>
                  </w14:solidFill>
                  <w14:prstDash w14:val="solid"/>
                  <w14:miter w14:val="0"/>
                </w14:textOutline>
              </w:rPr>
              <w:t>序</w:t>
            </w:r>
            <w:r>
              <w:rPr>
                <w:rFonts w:ascii="宋体" w:hAnsi="宋体" w:eastAsia="宋体" w:cs="宋体"/>
                <w:spacing w:val="-3"/>
                <w:sz w:val="22"/>
                <w:szCs w:val="22"/>
                <w14:textOutline w14:w="4042" w14:cap="flat" w14:cmpd="sng">
                  <w14:solidFill>
                    <w14:srgbClr w14:val="000000"/>
                  </w14:solidFill>
                  <w14:prstDash w14:val="solid"/>
                  <w14:miter w14:val="0"/>
                </w14:textOutline>
              </w:rPr>
              <w:t>号</w:t>
            </w:r>
          </w:p>
        </w:tc>
        <w:tc>
          <w:tcPr>
            <w:tcW w:w="950" w:type="dxa"/>
            <w:vAlign w:val="top"/>
          </w:tcPr>
          <w:p>
            <w:pPr>
              <w:spacing w:before="223" w:line="220" w:lineRule="auto"/>
              <w:ind w:left="148"/>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县市</w:t>
            </w:r>
            <w:r>
              <w:rPr>
                <w:rFonts w:ascii="宋体" w:hAnsi="宋体" w:eastAsia="宋体" w:cs="宋体"/>
                <w:spacing w:val="-1"/>
                <w:sz w:val="22"/>
                <w:szCs w:val="22"/>
                <w14:textOutline w14:w="4042" w14:cap="flat" w14:cmpd="sng">
                  <w14:solidFill>
                    <w14:srgbClr w14:val="000000"/>
                  </w14:solidFill>
                  <w14:prstDash w14:val="solid"/>
                  <w14:miter w14:val="0"/>
                </w14:textOutline>
              </w:rPr>
              <w:t>区</w:t>
            </w:r>
          </w:p>
        </w:tc>
        <w:tc>
          <w:tcPr>
            <w:tcW w:w="753" w:type="dxa"/>
            <w:vAlign w:val="top"/>
          </w:tcPr>
          <w:p>
            <w:pPr>
              <w:spacing w:before="222" w:line="217" w:lineRule="auto"/>
              <w:ind w:left="169"/>
              <w:rPr>
                <w:rFonts w:hint="eastAsia" w:ascii="宋体" w:hAnsi="宋体" w:eastAsia="宋体" w:cs="宋体"/>
                <w:sz w:val="22"/>
                <w:szCs w:val="22"/>
                <w:lang w:eastAsia="zh-CN"/>
              </w:rPr>
            </w:pPr>
            <w:r>
              <w:rPr>
                <w:rFonts w:hint="eastAsia" w:ascii="宋体" w:hAnsi="宋体" w:eastAsia="宋体" w:cs="宋体"/>
                <w:spacing w:val="-5"/>
                <w:sz w:val="22"/>
                <w:szCs w:val="22"/>
                <w:lang w:eastAsia="zh-CN"/>
                <w14:textOutline w14:w="4042" w14:cap="flat" w14:cmpd="sng">
                  <w14:solidFill>
                    <w14:srgbClr w14:val="000000"/>
                  </w14:solidFill>
                  <w14:prstDash w14:val="solid"/>
                  <w14:miter w14:val="0"/>
                </w14:textOutline>
              </w:rPr>
              <w:t>镇（新区）</w:t>
            </w:r>
          </w:p>
        </w:tc>
        <w:tc>
          <w:tcPr>
            <w:tcW w:w="814" w:type="dxa"/>
            <w:vAlign w:val="top"/>
          </w:tcPr>
          <w:p>
            <w:pPr>
              <w:spacing w:before="223" w:line="219" w:lineRule="auto"/>
              <w:ind w:left="300"/>
              <w:rPr>
                <w:rFonts w:ascii="宋体" w:hAnsi="宋体" w:eastAsia="宋体" w:cs="宋体"/>
                <w:sz w:val="22"/>
                <w:szCs w:val="22"/>
              </w:rPr>
            </w:pPr>
            <w:r>
              <w:rPr>
                <w:rFonts w:ascii="宋体" w:hAnsi="宋体" w:eastAsia="宋体" w:cs="宋体"/>
                <w:sz w:val="22"/>
                <w:szCs w:val="22"/>
                <w14:textOutline w14:w="4042" w14:cap="flat" w14:cmpd="sng">
                  <w14:solidFill>
                    <w14:srgbClr w14:val="000000"/>
                  </w14:solidFill>
                  <w14:prstDash w14:val="solid"/>
                  <w14:miter w14:val="0"/>
                </w14:textOutline>
              </w:rPr>
              <w:t>村</w:t>
            </w:r>
          </w:p>
        </w:tc>
        <w:tc>
          <w:tcPr>
            <w:tcW w:w="850" w:type="dxa"/>
            <w:vAlign w:val="top"/>
          </w:tcPr>
          <w:p>
            <w:pPr>
              <w:spacing w:before="64" w:line="319" w:lineRule="exact"/>
              <w:ind w:left="208"/>
              <w:rPr>
                <w:rFonts w:ascii="宋体" w:hAnsi="宋体" w:eastAsia="宋体" w:cs="宋体"/>
                <w:sz w:val="22"/>
                <w:szCs w:val="22"/>
              </w:rPr>
            </w:pPr>
            <w:r>
              <w:rPr>
                <w:rFonts w:ascii="宋体" w:hAnsi="宋体" w:eastAsia="宋体" w:cs="宋体"/>
                <w:spacing w:val="-2"/>
                <w:position w:val="7"/>
                <w:sz w:val="22"/>
                <w:szCs w:val="22"/>
                <w14:textOutline w14:w="4042" w14:cap="flat" w14:cmpd="sng">
                  <w14:solidFill>
                    <w14:srgbClr w14:val="000000"/>
                  </w14:solidFill>
                  <w14:prstDash w14:val="solid"/>
                  <w14:miter w14:val="0"/>
                </w14:textOutline>
              </w:rPr>
              <w:t>户主</w:t>
            </w:r>
          </w:p>
          <w:p>
            <w:pPr>
              <w:spacing w:line="220" w:lineRule="auto"/>
              <w:ind w:left="207"/>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姓名</w:t>
            </w:r>
          </w:p>
        </w:tc>
        <w:tc>
          <w:tcPr>
            <w:tcW w:w="1848" w:type="dxa"/>
            <w:vAlign w:val="top"/>
          </w:tcPr>
          <w:p>
            <w:pPr>
              <w:spacing w:before="223" w:line="220" w:lineRule="auto"/>
              <w:ind w:left="268"/>
              <w:rPr>
                <w:rFonts w:ascii="宋体" w:hAnsi="宋体" w:eastAsia="宋体" w:cs="宋体"/>
                <w:sz w:val="22"/>
                <w:szCs w:val="22"/>
              </w:rPr>
            </w:pPr>
            <w:r>
              <w:rPr>
                <w:rFonts w:ascii="宋体" w:hAnsi="宋体" w:eastAsia="宋体" w:cs="宋体"/>
                <w:spacing w:val="-1"/>
                <w:sz w:val="22"/>
                <w:szCs w:val="22"/>
                <w14:textOutline w14:w="4042" w14:cap="flat" w14:cmpd="sng">
                  <w14:solidFill>
                    <w14:srgbClr w14:val="000000"/>
                  </w14:solidFill>
                  <w14:prstDash w14:val="solid"/>
                  <w14:miter w14:val="0"/>
                </w14:textOutline>
              </w:rPr>
              <w:t>户主证</w:t>
            </w:r>
            <w:r>
              <w:rPr>
                <w:rFonts w:ascii="宋体" w:hAnsi="宋体" w:eastAsia="宋体" w:cs="宋体"/>
                <w:sz w:val="22"/>
                <w:szCs w:val="22"/>
                <w14:textOutline w14:w="4042" w14:cap="flat" w14:cmpd="sng">
                  <w14:solidFill>
                    <w14:srgbClr w14:val="000000"/>
                  </w14:solidFill>
                  <w14:prstDash w14:val="solid"/>
                  <w14:miter w14:val="0"/>
                </w14:textOutline>
              </w:rPr>
              <w:t>件号码</w:t>
            </w:r>
          </w:p>
        </w:tc>
        <w:tc>
          <w:tcPr>
            <w:tcW w:w="1382" w:type="dxa"/>
            <w:vAlign w:val="top"/>
          </w:tcPr>
          <w:p>
            <w:pPr>
              <w:spacing w:before="64" w:line="244" w:lineRule="auto"/>
              <w:ind w:left="477" w:right="246" w:hanging="220"/>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识别纳</w:t>
            </w:r>
            <w:r>
              <w:rPr>
                <w:rFonts w:ascii="宋体" w:hAnsi="宋体" w:eastAsia="宋体" w:cs="宋体"/>
                <w:spacing w:val="-1"/>
                <w:sz w:val="22"/>
                <w:szCs w:val="22"/>
                <w14:textOutline w14:w="4042" w14:cap="flat" w14:cmpd="sng">
                  <w14:solidFill>
                    <w14:srgbClr w14:val="000000"/>
                  </w14:solidFill>
                  <w14:prstDash w14:val="solid"/>
                  <w14:miter w14:val="0"/>
                </w14:textOutline>
              </w:rPr>
              <w:t>入</w:t>
            </w:r>
            <w:r>
              <w:rPr>
                <w:rFonts w:ascii="宋体" w:hAnsi="宋体" w:eastAsia="宋体" w:cs="宋体"/>
                <w:spacing w:val="-3"/>
                <w:sz w:val="22"/>
                <w:szCs w:val="22"/>
                <w14:textOutline w14:w="4042" w14:cap="flat" w14:cmpd="sng">
                  <w14:solidFill>
                    <w14:srgbClr w14:val="000000"/>
                  </w14:solidFill>
                  <w14:prstDash w14:val="solid"/>
                  <w14:miter w14:val="0"/>
                </w14:textOutline>
              </w:rPr>
              <w:t>人</w:t>
            </w:r>
            <w:r>
              <w:rPr>
                <w:rFonts w:ascii="宋体" w:hAnsi="宋体" w:eastAsia="宋体" w:cs="宋体"/>
                <w:spacing w:val="-2"/>
                <w:sz w:val="22"/>
                <w:szCs w:val="22"/>
                <w14:textOutline w14:w="4042" w14:cap="flat" w14:cmpd="sng">
                  <w14:solidFill>
                    <w14:srgbClr w14:val="000000"/>
                  </w14:solidFill>
                  <w14:prstDash w14:val="solid"/>
                  <w14:miter w14:val="0"/>
                </w14:textOutline>
              </w:rPr>
              <w:t>数</w:t>
            </w:r>
          </w:p>
        </w:tc>
        <w:tc>
          <w:tcPr>
            <w:tcW w:w="1421" w:type="dxa"/>
            <w:vAlign w:val="top"/>
          </w:tcPr>
          <w:p>
            <w:pPr>
              <w:spacing w:before="64" w:line="245" w:lineRule="auto"/>
              <w:ind w:left="506" w:right="263" w:hanging="227"/>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纳入监</w:t>
            </w:r>
            <w:r>
              <w:rPr>
                <w:rFonts w:ascii="宋体" w:hAnsi="宋体" w:eastAsia="宋体" w:cs="宋体"/>
                <w:spacing w:val="-1"/>
                <w:sz w:val="22"/>
                <w:szCs w:val="22"/>
                <w14:textOutline w14:w="4042" w14:cap="flat" w14:cmpd="sng">
                  <w14:solidFill>
                    <w14:srgbClr w14:val="000000"/>
                  </w14:solidFill>
                  <w14:prstDash w14:val="solid"/>
                  <w14:miter w14:val="0"/>
                </w14:textOutline>
              </w:rPr>
              <w:t>测</w:t>
            </w:r>
            <w:r>
              <w:rPr>
                <w:rFonts w:ascii="宋体" w:hAnsi="宋体" w:eastAsia="宋体" w:cs="宋体"/>
                <w:spacing w:val="-5"/>
                <w:sz w:val="22"/>
                <w:szCs w:val="22"/>
                <w14:textOutline w14:w="4042" w14:cap="flat" w14:cmpd="sng">
                  <w14:solidFill>
                    <w14:srgbClr w14:val="000000"/>
                  </w14:solidFill>
                  <w14:prstDash w14:val="solid"/>
                  <w14:miter w14:val="0"/>
                </w14:textOutline>
              </w:rPr>
              <w:t>时</w:t>
            </w:r>
            <w:r>
              <w:rPr>
                <w:rFonts w:ascii="宋体" w:hAnsi="宋体" w:eastAsia="宋体" w:cs="宋体"/>
                <w:spacing w:val="-4"/>
                <w:sz w:val="22"/>
                <w:szCs w:val="22"/>
                <w14:textOutline w14:w="4042" w14:cap="flat" w14:cmpd="sng">
                  <w14:solidFill>
                    <w14:srgbClr w14:val="000000"/>
                  </w14:solidFill>
                  <w14:prstDash w14:val="solid"/>
                  <w14:miter w14:val="0"/>
                </w14:textOutline>
              </w:rPr>
              <w:t>间</w:t>
            </w:r>
          </w:p>
        </w:tc>
        <w:tc>
          <w:tcPr>
            <w:tcW w:w="1146" w:type="dxa"/>
            <w:vAlign w:val="top"/>
          </w:tcPr>
          <w:p>
            <w:pPr>
              <w:spacing w:before="223" w:line="220" w:lineRule="auto"/>
              <w:ind w:left="141"/>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风</w:t>
            </w:r>
            <w:r>
              <w:rPr>
                <w:rFonts w:ascii="宋体" w:hAnsi="宋体" w:eastAsia="宋体" w:cs="宋体"/>
                <w:spacing w:val="-1"/>
                <w:sz w:val="22"/>
                <w:szCs w:val="22"/>
                <w14:textOutline w14:w="4042" w14:cap="flat" w14:cmpd="sng">
                  <w14:solidFill>
                    <w14:srgbClr w14:val="000000"/>
                  </w14:solidFill>
                  <w14:prstDash w14:val="solid"/>
                  <w14:miter w14:val="0"/>
                </w14:textOutline>
              </w:rPr>
              <w:t>险类型</w:t>
            </w:r>
          </w:p>
        </w:tc>
        <w:tc>
          <w:tcPr>
            <w:tcW w:w="1320" w:type="dxa"/>
            <w:vAlign w:val="top"/>
          </w:tcPr>
          <w:p>
            <w:pPr>
              <w:spacing w:before="65" w:line="244" w:lineRule="auto"/>
              <w:ind w:left="446" w:right="211" w:hanging="197"/>
              <w:rPr>
                <w:rFonts w:ascii="宋体" w:hAnsi="宋体" w:eastAsia="宋体" w:cs="宋体"/>
                <w:sz w:val="22"/>
                <w:szCs w:val="22"/>
              </w:rPr>
            </w:pPr>
            <w:r>
              <w:rPr>
                <w:rFonts w:ascii="宋体" w:hAnsi="宋体" w:eastAsia="宋体" w:cs="宋体"/>
                <w:spacing w:val="-9"/>
                <w:sz w:val="22"/>
                <w:szCs w:val="22"/>
                <w14:textOutline w14:w="4042" w14:cap="flat" w14:cmpd="sng">
                  <w14:solidFill>
                    <w14:srgbClr w14:val="000000"/>
                  </w14:solidFill>
                  <w14:prstDash w14:val="solid"/>
                  <w14:miter w14:val="0"/>
                </w14:textOutline>
              </w:rPr>
              <w:t>回</w:t>
            </w:r>
            <w:r>
              <w:rPr>
                <w:rFonts w:ascii="宋体" w:hAnsi="宋体" w:eastAsia="宋体" w:cs="宋体"/>
                <w:spacing w:val="-6"/>
                <w:sz w:val="22"/>
                <w:szCs w:val="22"/>
                <w14:textOutline w14:w="4042" w14:cap="flat" w14:cmpd="sng">
                  <w14:solidFill>
                    <w14:srgbClr w14:val="000000"/>
                  </w14:solidFill>
                  <w14:prstDash w14:val="solid"/>
                  <w14:miter w14:val="0"/>
                </w14:textOutline>
              </w:rPr>
              <w:t>退清退</w:t>
            </w:r>
            <w:r>
              <w:rPr>
                <w:rFonts w:ascii="宋体" w:hAnsi="宋体" w:eastAsia="宋体" w:cs="宋体"/>
                <w:spacing w:val="-2"/>
                <w:sz w:val="22"/>
                <w:szCs w:val="22"/>
                <w14:textOutline w14:w="4042" w14:cap="flat" w14:cmpd="sng">
                  <w14:solidFill>
                    <w14:srgbClr w14:val="000000"/>
                  </w14:solidFill>
                  <w14:prstDash w14:val="solid"/>
                  <w14:miter w14:val="0"/>
                </w14:textOutline>
              </w:rPr>
              <w:t>情况</w:t>
            </w:r>
          </w:p>
        </w:tc>
        <w:tc>
          <w:tcPr>
            <w:tcW w:w="1994" w:type="dxa"/>
            <w:vAlign w:val="top"/>
          </w:tcPr>
          <w:p>
            <w:pPr>
              <w:spacing w:before="222" w:line="221" w:lineRule="auto"/>
              <w:ind w:left="569"/>
              <w:rPr>
                <w:rFonts w:ascii="宋体" w:hAnsi="宋体" w:eastAsia="宋体" w:cs="宋体"/>
                <w:sz w:val="22"/>
                <w:szCs w:val="22"/>
              </w:rPr>
            </w:pPr>
            <w:r>
              <w:rPr>
                <w:rFonts w:ascii="宋体" w:hAnsi="宋体" w:eastAsia="宋体" w:cs="宋体"/>
                <w:spacing w:val="-2"/>
                <w:sz w:val="22"/>
                <w:szCs w:val="22"/>
                <w14:textOutline w14:w="4042" w14:cap="flat" w14:cmpd="sng">
                  <w14:solidFill>
                    <w14:srgbClr w14:val="000000"/>
                  </w14:solidFill>
                  <w14:prstDash w14:val="solid"/>
                  <w14:miter w14:val="0"/>
                </w14:textOutline>
              </w:rPr>
              <w:t>原因详情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98" w:type="dxa"/>
            <w:vAlign w:val="top"/>
          </w:tcPr>
          <w:p>
            <w:pPr>
              <w:spacing w:before="195" w:line="189" w:lineRule="auto"/>
              <w:ind w:left="210"/>
              <w:rPr>
                <w:rFonts w:ascii="黑体" w:hAnsi="黑体" w:eastAsia="黑体" w:cs="黑体"/>
                <w:sz w:val="22"/>
                <w:szCs w:val="22"/>
              </w:rPr>
            </w:pPr>
            <w:r>
              <w:rPr>
                <w:rFonts w:ascii="黑体" w:hAnsi="黑体" w:eastAsia="黑体" w:cs="黑体"/>
                <w:sz w:val="22"/>
                <w:szCs w:val="22"/>
              </w:rPr>
              <w:t>1</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spacing w:before="178" w:line="224" w:lineRule="auto"/>
              <w:ind w:left="468"/>
              <w:rPr>
                <w:rFonts w:ascii="宋体" w:hAnsi="宋体" w:eastAsia="宋体" w:cs="宋体"/>
                <w:sz w:val="22"/>
                <w:szCs w:val="22"/>
              </w:rPr>
            </w:pPr>
            <w:r>
              <w:rPr>
                <w:rFonts w:ascii="宋体" w:hAnsi="宋体" w:eastAsia="宋体" w:cs="宋体"/>
                <w:spacing w:val="-8"/>
                <w:sz w:val="22"/>
                <w:szCs w:val="22"/>
              </w:rPr>
              <w:t>回</w:t>
            </w:r>
            <w:r>
              <w:rPr>
                <w:rFonts w:ascii="宋体" w:hAnsi="宋体" w:eastAsia="宋体" w:cs="宋体"/>
                <w:spacing w:val="-7"/>
                <w:sz w:val="22"/>
                <w:szCs w:val="22"/>
              </w:rPr>
              <w:t>退</w:t>
            </w:r>
          </w:p>
        </w:tc>
        <w:tc>
          <w:tcPr>
            <w:tcW w:w="19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98" w:type="dxa"/>
            <w:vAlign w:val="top"/>
          </w:tcPr>
          <w:p>
            <w:pPr>
              <w:spacing w:before="196" w:line="187" w:lineRule="auto"/>
              <w:ind w:left="201"/>
              <w:rPr>
                <w:rFonts w:ascii="宋体" w:hAnsi="宋体" w:eastAsia="宋体" w:cs="宋体"/>
                <w:sz w:val="22"/>
                <w:szCs w:val="22"/>
              </w:rPr>
            </w:pPr>
            <w:r>
              <w:rPr>
                <w:rFonts w:ascii="宋体" w:hAnsi="宋体" w:eastAsia="宋体" w:cs="宋体"/>
                <w:sz w:val="22"/>
                <w:szCs w:val="22"/>
              </w:rPr>
              <w:t>2</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spacing w:before="179" w:line="221" w:lineRule="auto"/>
              <w:ind w:left="446"/>
              <w:rPr>
                <w:rFonts w:ascii="宋体" w:hAnsi="宋体" w:eastAsia="宋体" w:cs="宋体"/>
                <w:sz w:val="22"/>
                <w:szCs w:val="22"/>
              </w:rPr>
            </w:pPr>
            <w:r>
              <w:rPr>
                <w:rFonts w:ascii="宋体" w:hAnsi="宋体" w:eastAsia="宋体" w:cs="宋体"/>
                <w:spacing w:val="-2"/>
                <w:sz w:val="22"/>
                <w:szCs w:val="22"/>
              </w:rPr>
              <w:t>清退</w:t>
            </w:r>
          </w:p>
        </w:tc>
        <w:tc>
          <w:tcPr>
            <w:tcW w:w="19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98" w:type="dxa"/>
            <w:vAlign w:val="top"/>
          </w:tcPr>
          <w:p>
            <w:pPr>
              <w:spacing w:before="198" w:line="185" w:lineRule="auto"/>
              <w:ind w:left="203"/>
              <w:rPr>
                <w:rFonts w:ascii="宋体" w:hAnsi="宋体" w:eastAsia="宋体" w:cs="宋体"/>
                <w:sz w:val="22"/>
                <w:szCs w:val="22"/>
              </w:rPr>
            </w:pPr>
            <w:r>
              <w:rPr>
                <w:rFonts w:ascii="宋体" w:hAnsi="宋体" w:eastAsia="宋体" w:cs="宋体"/>
                <w:sz w:val="22"/>
                <w:szCs w:val="22"/>
              </w:rPr>
              <w:t>3</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rPr>
                <w:rFonts w:ascii="Arial"/>
                <w:sz w:val="21"/>
              </w:rPr>
            </w:pPr>
          </w:p>
        </w:tc>
        <w:tc>
          <w:tcPr>
            <w:tcW w:w="19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98" w:type="dxa"/>
            <w:vAlign w:val="top"/>
          </w:tcPr>
          <w:p>
            <w:pPr>
              <w:spacing w:before="198" w:line="187" w:lineRule="auto"/>
              <w:ind w:left="197"/>
              <w:rPr>
                <w:rFonts w:ascii="宋体" w:hAnsi="宋体" w:eastAsia="宋体" w:cs="宋体"/>
                <w:sz w:val="22"/>
                <w:szCs w:val="22"/>
              </w:rPr>
            </w:pPr>
            <w:r>
              <w:rPr>
                <w:rFonts w:ascii="宋体" w:hAnsi="宋体" w:eastAsia="宋体" w:cs="宋体"/>
                <w:sz w:val="22"/>
                <w:szCs w:val="22"/>
              </w:rPr>
              <w:t>4</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rPr>
                <w:rFonts w:ascii="Arial"/>
                <w:sz w:val="21"/>
              </w:rPr>
            </w:pPr>
          </w:p>
        </w:tc>
        <w:tc>
          <w:tcPr>
            <w:tcW w:w="19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8" w:type="dxa"/>
            <w:vAlign w:val="top"/>
          </w:tcPr>
          <w:p>
            <w:pPr>
              <w:spacing w:before="200" w:line="184" w:lineRule="auto"/>
              <w:ind w:left="203"/>
              <w:rPr>
                <w:rFonts w:ascii="宋体" w:hAnsi="宋体" w:eastAsia="宋体" w:cs="宋体"/>
                <w:sz w:val="22"/>
                <w:szCs w:val="22"/>
              </w:rPr>
            </w:pPr>
            <w:r>
              <w:rPr>
                <w:rFonts w:ascii="宋体" w:hAnsi="宋体" w:eastAsia="宋体" w:cs="宋体"/>
                <w:sz w:val="22"/>
                <w:szCs w:val="22"/>
              </w:rPr>
              <w:t>5</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rPr>
                <w:rFonts w:ascii="Arial"/>
                <w:sz w:val="21"/>
              </w:rPr>
            </w:pPr>
          </w:p>
        </w:tc>
        <w:tc>
          <w:tcPr>
            <w:tcW w:w="19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8" w:type="dxa"/>
            <w:vAlign w:val="top"/>
          </w:tcPr>
          <w:p>
            <w:pPr>
              <w:spacing w:before="200" w:line="184" w:lineRule="auto"/>
              <w:ind w:left="20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rPr>
                <w:rFonts w:ascii="Arial"/>
                <w:sz w:val="21"/>
              </w:rPr>
            </w:pPr>
          </w:p>
        </w:tc>
        <w:tc>
          <w:tcPr>
            <w:tcW w:w="19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8" w:type="dxa"/>
            <w:vAlign w:val="top"/>
          </w:tcPr>
          <w:p>
            <w:pPr>
              <w:spacing w:before="200" w:line="184" w:lineRule="auto"/>
              <w:ind w:left="20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950" w:type="dxa"/>
            <w:vAlign w:val="top"/>
          </w:tcPr>
          <w:p>
            <w:pPr>
              <w:rPr>
                <w:rFonts w:ascii="Arial"/>
                <w:sz w:val="21"/>
              </w:rPr>
            </w:pPr>
          </w:p>
        </w:tc>
        <w:tc>
          <w:tcPr>
            <w:tcW w:w="753" w:type="dxa"/>
            <w:vAlign w:val="top"/>
          </w:tcPr>
          <w:p>
            <w:pPr>
              <w:rPr>
                <w:rFonts w:ascii="Arial"/>
                <w:sz w:val="21"/>
              </w:rPr>
            </w:pPr>
          </w:p>
        </w:tc>
        <w:tc>
          <w:tcPr>
            <w:tcW w:w="814" w:type="dxa"/>
            <w:vAlign w:val="top"/>
          </w:tcPr>
          <w:p>
            <w:pPr>
              <w:rPr>
                <w:rFonts w:ascii="Arial"/>
                <w:sz w:val="21"/>
              </w:rPr>
            </w:pPr>
          </w:p>
        </w:tc>
        <w:tc>
          <w:tcPr>
            <w:tcW w:w="850" w:type="dxa"/>
            <w:vAlign w:val="top"/>
          </w:tcPr>
          <w:p>
            <w:pPr>
              <w:rPr>
                <w:rFonts w:ascii="Arial"/>
                <w:sz w:val="21"/>
              </w:rPr>
            </w:pPr>
          </w:p>
        </w:tc>
        <w:tc>
          <w:tcPr>
            <w:tcW w:w="1848" w:type="dxa"/>
            <w:vAlign w:val="top"/>
          </w:tcPr>
          <w:p>
            <w:pPr>
              <w:rPr>
                <w:rFonts w:ascii="Arial"/>
                <w:sz w:val="21"/>
              </w:rPr>
            </w:pPr>
          </w:p>
        </w:tc>
        <w:tc>
          <w:tcPr>
            <w:tcW w:w="1382" w:type="dxa"/>
            <w:vAlign w:val="top"/>
          </w:tcPr>
          <w:p>
            <w:pPr>
              <w:rPr>
                <w:rFonts w:ascii="Arial"/>
                <w:sz w:val="21"/>
              </w:rPr>
            </w:pPr>
          </w:p>
        </w:tc>
        <w:tc>
          <w:tcPr>
            <w:tcW w:w="1421" w:type="dxa"/>
            <w:vAlign w:val="top"/>
          </w:tcPr>
          <w:p>
            <w:pPr>
              <w:rPr>
                <w:rFonts w:ascii="Arial"/>
                <w:sz w:val="21"/>
              </w:rPr>
            </w:pPr>
          </w:p>
        </w:tc>
        <w:tc>
          <w:tcPr>
            <w:tcW w:w="1146" w:type="dxa"/>
            <w:vAlign w:val="top"/>
          </w:tcPr>
          <w:p>
            <w:pPr>
              <w:rPr>
                <w:rFonts w:ascii="Arial"/>
                <w:sz w:val="21"/>
              </w:rPr>
            </w:pPr>
          </w:p>
        </w:tc>
        <w:tc>
          <w:tcPr>
            <w:tcW w:w="1320" w:type="dxa"/>
            <w:vAlign w:val="top"/>
          </w:tcPr>
          <w:p>
            <w:pPr>
              <w:rPr>
                <w:rFonts w:ascii="Arial"/>
                <w:sz w:val="21"/>
              </w:rPr>
            </w:pPr>
          </w:p>
        </w:tc>
        <w:tc>
          <w:tcPr>
            <w:tcW w:w="1994" w:type="dxa"/>
            <w:vAlign w:val="top"/>
          </w:tcPr>
          <w:p>
            <w:pPr>
              <w:rPr>
                <w:rFonts w:ascii="Arial"/>
                <w:sz w:val="21"/>
              </w:rPr>
            </w:pPr>
          </w:p>
        </w:tc>
      </w:tr>
    </w:tbl>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851"/>
        </w:tabs>
        <w:bidi w:val="0"/>
        <w:jc w:val="left"/>
        <w:rPr>
          <w:lang w:val="en-US" w:eastAsia="zh-CN"/>
        </w:rPr>
        <w:sectPr>
          <w:type w:val="continuous"/>
          <w:pgSz w:w="16848" w:h="11916"/>
          <w:pgMar w:top="1012" w:right="1994" w:bottom="1116" w:left="1871" w:header="0" w:footer="832" w:gutter="0"/>
          <w:pgNumType w:fmt="decimal"/>
          <w:cols w:equalWidth="0" w:num="1">
            <w:col w:w="12982"/>
          </w:cols>
        </w:sect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pacing w:val="-20"/>
          <w:sz w:val="32"/>
          <w:szCs w:val="32"/>
          <w:u w:val="single"/>
          <w:lang w:val="en-US" w:eastAsia="zh-CN"/>
        </w:rPr>
      </w:pPr>
      <w:r>
        <w:rPr>
          <w:rFonts w:hint="eastAsia" w:ascii="方正仿宋_GBK" w:hAnsi="方正仿宋_GBK" w:eastAsia="方正仿宋_GBK" w:cs="方正仿宋_GBK"/>
          <w:b w:val="0"/>
          <w:bCs w:val="0"/>
          <w:spacing w:val="-20"/>
          <w:sz w:val="32"/>
          <w:szCs w:val="32"/>
          <w:u w:val="single"/>
          <w:lang w:val="en-US" w:eastAsia="zh-CN"/>
        </w:rPr>
        <w:t>梁子湖区实施乡村振兴战略领导小组办公室      2022年5月8日印发</w:t>
      </w:r>
    </w:p>
    <w:p/>
    <w:sectPr>
      <w:footerReference r:id="rId15" w:type="default"/>
      <w:pgSz w:w="11906" w:h="16838"/>
      <w:pgMar w:top="1474"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36"/>
        <w:tab w:val="right" w:pos="8966"/>
      </w:tabs>
      <w:spacing w:line="186" w:lineRule="auto"/>
      <w:ind w:right="27"/>
      <w:jc w:val="lef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29"/>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104"/>
      <w:jc w:val="right"/>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122"/>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7"/>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7"/>
      <w:jc w:val="righ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7"/>
      <w:jc w:val="righ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57"/>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z w:val="28"/>
        <w:szCs w:val="2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57"/>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z w:val="28"/>
        <w:szCs w:val="2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right="104"/>
      <w:jc w:val="right"/>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29"/>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11"/>
      <w:jc w:val="right"/>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Dk5ZDc4NTcxOTJjZDIxMDU1NzhhNTVkMTQ4ODEifQ=="/>
  </w:docVars>
  <w:rsids>
    <w:rsidRoot w:val="05D70B5E"/>
    <w:rsid w:val="02FB3D2A"/>
    <w:rsid w:val="05D70B5E"/>
    <w:rsid w:val="0B746CB4"/>
    <w:rsid w:val="158A37A8"/>
    <w:rsid w:val="204C5608"/>
    <w:rsid w:val="21911145"/>
    <w:rsid w:val="2961632F"/>
    <w:rsid w:val="298F7998"/>
    <w:rsid w:val="2C06004A"/>
    <w:rsid w:val="62FD1D35"/>
    <w:rsid w:val="686A4CCB"/>
    <w:rsid w:val="69717321"/>
    <w:rsid w:val="69C33F03"/>
    <w:rsid w:val="7B4C1A50"/>
    <w:rsid w:val="7E57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firstLine="420" w:firstLineChars="200"/>
    </w:pPr>
  </w:style>
  <w:style w:type="paragraph" w:styleId="3">
    <w:name w:val="Body Text Indent"/>
    <w:basedOn w:val="1"/>
    <w:next w:val="2"/>
    <w:qFormat/>
    <w:uiPriority w:val="0"/>
    <w:pPr>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pPr>
      <w:spacing w:after="120" w:line="480"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Body Text First Indent 21"/>
    <w:basedOn w:val="13"/>
    <w:qFormat/>
    <w:uiPriority w:val="99"/>
    <w:pPr>
      <w:ind w:firstLine="420" w:firstLineChars="200"/>
    </w:pPr>
  </w:style>
  <w:style w:type="paragraph" w:customStyle="1" w:styleId="13">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6539</Words>
  <Characters>6816</Characters>
  <Lines>0</Lines>
  <Paragraphs>0</Paragraphs>
  <TotalTime>71</TotalTime>
  <ScaleCrop>false</ScaleCrop>
  <LinksUpToDate>false</LinksUpToDate>
  <CharactersWithSpaces>6875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2022-05-07T00:11:00Z</dcterms:created>
  <dc:creator>Administrator</dc:creator>
  <cp:lastModifiedBy>Administrator</cp:lastModifiedBy>
  <cp:lastPrinted>2022-05-17T08:29:46Z</cp:lastPrinted>
  <dcterms:modified xsi:type="dcterms:W3CDTF">2022-05-17T08:48:28Z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8ADFDC165A49476D8A291CCDFF23318C</vt:lpwstr>
  </property>
</Properties>
</file>