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FE24EA">
      <w:pPr>
        <w:jc w:val="left"/>
        <w:rPr>
          <w:rFonts w:hint="eastAsia" w:ascii="Times New Roman" w:hAnsi="Times New Roman" w:eastAsia="黑体"/>
          <w:sz w:val="32"/>
          <w:szCs w:val="30"/>
          <w:lang w:val="en-US" w:eastAsia="zh-CN"/>
        </w:rPr>
      </w:pPr>
      <w:r>
        <w:rPr>
          <w:rFonts w:ascii="Times New Roman" w:hAnsi="Times New Roman" w:eastAsia="黑体"/>
          <w:sz w:val="32"/>
          <w:szCs w:val="30"/>
        </w:rPr>
        <w:t>附</w:t>
      </w:r>
      <w:r>
        <w:rPr>
          <w:rFonts w:hint="eastAsia" w:ascii="Times New Roman" w:hAnsi="Times New Roman" w:eastAsia="黑体"/>
          <w:sz w:val="32"/>
          <w:szCs w:val="30"/>
          <w:lang w:eastAsia="zh-CN"/>
        </w:rPr>
        <w:t>件：</w:t>
      </w:r>
      <w:r>
        <w:rPr>
          <w:rFonts w:hint="eastAsia" w:ascii="Times New Roman" w:hAnsi="Times New Roman" w:eastAsia="黑体"/>
          <w:sz w:val="32"/>
          <w:szCs w:val="30"/>
          <w:lang w:val="en-US" w:eastAsia="zh-CN"/>
        </w:rPr>
        <w:t>2</w:t>
      </w:r>
    </w:p>
    <w:p w14:paraId="3925BAF7">
      <w:pPr>
        <w:adjustRightInd w:val="0"/>
        <w:snapToGrid w:val="0"/>
        <w:spacing w:line="600" w:lineRule="exact"/>
        <w:jc w:val="center"/>
        <w:rPr>
          <w:rFonts w:eastAsia="黑体"/>
          <w:kern w:val="0"/>
          <w:sz w:val="40"/>
          <w:szCs w:val="40"/>
        </w:rPr>
      </w:pPr>
      <w:r>
        <w:rPr>
          <w:rFonts w:hint="eastAsia" w:eastAsia="黑体"/>
          <w:kern w:val="0"/>
          <w:sz w:val="40"/>
          <w:szCs w:val="40"/>
          <w:lang w:val="en-US" w:eastAsia="zh-CN"/>
        </w:rPr>
        <w:t>湖北</w:t>
      </w:r>
      <w:r>
        <w:rPr>
          <w:rFonts w:eastAsia="黑体"/>
          <w:kern w:val="0"/>
          <w:sz w:val="40"/>
          <w:szCs w:val="40"/>
        </w:rPr>
        <w:t>省农机报废补贴额一览表</w:t>
      </w:r>
    </w:p>
    <w:p w14:paraId="14AB5140">
      <w:pPr>
        <w:jc w:val="center"/>
        <w:rPr>
          <w:rFonts w:eastAsia="仿宋_GB2312"/>
          <w:sz w:val="24"/>
        </w:rPr>
      </w:pPr>
    </w:p>
    <w:tbl>
      <w:tblPr>
        <w:tblStyle w:val="3"/>
        <w:tblW w:w="538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9"/>
        <w:gridCol w:w="1709"/>
        <w:gridCol w:w="3236"/>
        <w:gridCol w:w="1191"/>
        <w:gridCol w:w="2536"/>
      </w:tblGrid>
      <w:tr w14:paraId="7004A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  <w:tblHeader/>
        </w:trPr>
        <w:tc>
          <w:tcPr>
            <w:tcW w:w="172" w:type="pct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621BCA"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序号</w:t>
            </w:r>
          </w:p>
        </w:tc>
        <w:tc>
          <w:tcPr>
            <w:tcW w:w="951" w:type="pct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6C5CD2"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bidi="ar"/>
              </w:rPr>
              <w:t>机型</w:t>
            </w:r>
          </w:p>
        </w:tc>
        <w:tc>
          <w:tcPr>
            <w:tcW w:w="180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6B55F8"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类别</w:t>
            </w:r>
          </w:p>
        </w:tc>
        <w:tc>
          <w:tcPr>
            <w:tcW w:w="66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C35E28">
            <w:pPr>
              <w:widowControl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报废补贴额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bidi="ar"/>
              </w:rPr>
              <w:t>（元）</w:t>
            </w:r>
          </w:p>
        </w:tc>
        <w:tc>
          <w:tcPr>
            <w:tcW w:w="141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43BC6B">
            <w:pPr>
              <w:widowControl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报废并购置同类型机具参考补贴额（元）</w:t>
            </w:r>
          </w:p>
        </w:tc>
      </w:tr>
      <w:tr w14:paraId="4508D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72" w:type="pct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52C6C8"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51" w:type="pct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C29AA8"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拖拉机</w:t>
            </w:r>
          </w:p>
        </w:tc>
        <w:tc>
          <w:tcPr>
            <w:tcW w:w="180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C91FB1"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20马力以下</w:t>
            </w:r>
          </w:p>
        </w:tc>
        <w:tc>
          <w:tcPr>
            <w:tcW w:w="663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2233D2"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00</w:t>
            </w:r>
          </w:p>
        </w:tc>
        <w:tc>
          <w:tcPr>
            <w:tcW w:w="141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7E967B">
            <w:pPr>
              <w:widowControl/>
              <w:spacing w:line="28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11118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72" w:type="pct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E7861F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951" w:type="pct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34918A"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641F79"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20（含）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eastAsia="zh-CN" w:bidi="ar"/>
              </w:rPr>
              <w:t>—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50马力（含）</w:t>
            </w:r>
          </w:p>
        </w:tc>
        <w:tc>
          <w:tcPr>
            <w:tcW w:w="663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01DFD5"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85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141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EAC1EB">
            <w:pPr>
              <w:widowControl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45490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72" w:type="pct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44C210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951" w:type="pct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9D3990"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457DCD"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50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eastAsia="zh-CN" w:bidi="ar"/>
              </w:rPr>
              <w:t>—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80马力（含）</w:t>
            </w:r>
          </w:p>
        </w:tc>
        <w:tc>
          <w:tcPr>
            <w:tcW w:w="663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BF294C"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7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86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141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5B2F12">
            <w:pPr>
              <w:widowControl/>
              <w:spacing w:line="28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643080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72" w:type="pct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E9824F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951" w:type="pct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AF0E20"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FC2962"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80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eastAsia="zh-CN" w:bidi="ar"/>
              </w:rPr>
              <w:t>—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100马力（含）</w:t>
            </w:r>
          </w:p>
        </w:tc>
        <w:tc>
          <w:tcPr>
            <w:tcW w:w="663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25D3D1"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10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84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141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262B6E">
            <w:pPr>
              <w:widowControl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07E84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72" w:type="pct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91DDC2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951" w:type="pct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0C3FED"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0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01E941"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100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eastAsia="zh-CN" w:bidi="ar"/>
              </w:rPr>
              <w:t>—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160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马力（含）</w:t>
            </w:r>
          </w:p>
        </w:tc>
        <w:tc>
          <w:tcPr>
            <w:tcW w:w="663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DFFA3E"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13140</w:t>
            </w:r>
          </w:p>
        </w:tc>
        <w:tc>
          <w:tcPr>
            <w:tcW w:w="141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A109E3">
            <w:pPr>
              <w:widowControl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312EC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72" w:type="pct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F41B45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951" w:type="pct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50F6A4"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0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038BC0"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0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eastAsia="zh-CN" w:bidi="ar"/>
              </w:rPr>
              <w:t>—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200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马力（含）</w:t>
            </w:r>
          </w:p>
        </w:tc>
        <w:tc>
          <w:tcPr>
            <w:tcW w:w="663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C3A65B"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18000</w:t>
            </w:r>
          </w:p>
        </w:tc>
        <w:tc>
          <w:tcPr>
            <w:tcW w:w="141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156465">
            <w:pPr>
              <w:widowControl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615702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72" w:type="pct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4661D4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951" w:type="pct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A5B1A7"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0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6383BC"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200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马力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eastAsia="zh-CN" w:bidi="ar"/>
              </w:rPr>
              <w:t>以上</w:t>
            </w:r>
          </w:p>
        </w:tc>
        <w:tc>
          <w:tcPr>
            <w:tcW w:w="663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9B5953"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2000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41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D667B1">
            <w:pPr>
              <w:widowControl/>
              <w:spacing w:line="28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5F1AF7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72" w:type="pct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6BE866"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51" w:type="pct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3E3B00"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自走式全喂入稻麦联合收割机</w:t>
            </w:r>
          </w:p>
        </w:tc>
        <w:tc>
          <w:tcPr>
            <w:tcW w:w="180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3E43E7"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喂入量0.5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eastAsia="zh-CN" w:bidi="ar"/>
              </w:rPr>
              <w:t>—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1kg/s（含）</w:t>
            </w:r>
          </w:p>
        </w:tc>
        <w:tc>
          <w:tcPr>
            <w:tcW w:w="663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FC8FFB"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3000</w:t>
            </w:r>
          </w:p>
        </w:tc>
        <w:tc>
          <w:tcPr>
            <w:tcW w:w="141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0C210F">
            <w:pPr>
              <w:widowControl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4500</w:t>
            </w:r>
          </w:p>
        </w:tc>
      </w:tr>
      <w:tr w14:paraId="101E7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72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CB1444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951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8CC9AA"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7C004D"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喂入量1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eastAsia="zh-CN" w:bidi="ar"/>
              </w:rPr>
              <w:t>—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3kg/s（含）</w:t>
            </w:r>
          </w:p>
        </w:tc>
        <w:tc>
          <w:tcPr>
            <w:tcW w:w="663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F0D6A2"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5500</w:t>
            </w:r>
          </w:p>
        </w:tc>
        <w:tc>
          <w:tcPr>
            <w:tcW w:w="141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B8CE04">
            <w:pPr>
              <w:widowControl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8250</w:t>
            </w:r>
          </w:p>
        </w:tc>
      </w:tr>
      <w:tr w14:paraId="68783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72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2B030F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951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4C5E12"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CA09EE"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喂入量3kg/s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eastAsia="zh-CN" w:bidi="ar"/>
              </w:rPr>
              <w:t>—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4kg/s（含）</w:t>
            </w:r>
          </w:p>
        </w:tc>
        <w:tc>
          <w:tcPr>
            <w:tcW w:w="663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D239EA"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7300</w:t>
            </w:r>
          </w:p>
        </w:tc>
        <w:tc>
          <w:tcPr>
            <w:tcW w:w="141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49077C">
            <w:pPr>
              <w:widowControl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10950</w:t>
            </w:r>
          </w:p>
        </w:tc>
      </w:tr>
      <w:tr w14:paraId="3EF630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72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5D122F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951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6FD9EB"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86F7ED"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喂入量4kg/s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eastAsia="zh-CN" w:bidi="ar"/>
              </w:rPr>
              <w:t>以上</w:t>
            </w:r>
          </w:p>
        </w:tc>
        <w:tc>
          <w:tcPr>
            <w:tcW w:w="663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DC385F"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11000</w:t>
            </w:r>
          </w:p>
        </w:tc>
        <w:tc>
          <w:tcPr>
            <w:tcW w:w="141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968F07">
            <w:pPr>
              <w:widowControl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16500</w:t>
            </w:r>
          </w:p>
        </w:tc>
      </w:tr>
      <w:tr w14:paraId="11EFA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72" w:type="pct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88DC6F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51" w:type="pct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792030"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自走式半喂入稻麦联合收割机</w:t>
            </w:r>
          </w:p>
        </w:tc>
        <w:tc>
          <w:tcPr>
            <w:tcW w:w="180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5A89C7"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3行，35马力（含）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eastAsia="zh-CN" w:bidi="ar"/>
              </w:rPr>
              <w:t>以上</w:t>
            </w:r>
          </w:p>
        </w:tc>
        <w:tc>
          <w:tcPr>
            <w:tcW w:w="663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4D5B43"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7200</w:t>
            </w:r>
          </w:p>
        </w:tc>
        <w:tc>
          <w:tcPr>
            <w:tcW w:w="141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9B5272">
            <w:pPr>
              <w:widowControl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10800</w:t>
            </w:r>
          </w:p>
        </w:tc>
      </w:tr>
      <w:tr w14:paraId="32D02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72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9EEEF9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951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573E06"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53DF3F"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4行（含）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eastAsia="zh-CN" w:bidi="ar"/>
              </w:rPr>
              <w:t>以上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，35马力（含）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eastAsia="zh-CN" w:bidi="ar"/>
              </w:rPr>
              <w:t>以上</w:t>
            </w:r>
          </w:p>
        </w:tc>
        <w:tc>
          <w:tcPr>
            <w:tcW w:w="663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335333"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17500</w:t>
            </w:r>
          </w:p>
        </w:tc>
        <w:tc>
          <w:tcPr>
            <w:tcW w:w="141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D838BD">
            <w:pPr>
              <w:widowControl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26250</w:t>
            </w:r>
          </w:p>
        </w:tc>
      </w:tr>
      <w:tr w14:paraId="42742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72" w:type="pct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54CED0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951" w:type="pct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FDD7D2"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自走式玉米联合收割机</w:t>
            </w:r>
          </w:p>
        </w:tc>
        <w:tc>
          <w:tcPr>
            <w:tcW w:w="180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ED1E0B"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2行</w:t>
            </w:r>
          </w:p>
        </w:tc>
        <w:tc>
          <w:tcPr>
            <w:tcW w:w="663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E9EF25"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7200</w:t>
            </w:r>
          </w:p>
        </w:tc>
        <w:tc>
          <w:tcPr>
            <w:tcW w:w="141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0E4BA4">
            <w:pPr>
              <w:widowControl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10800</w:t>
            </w:r>
          </w:p>
        </w:tc>
      </w:tr>
      <w:tr w14:paraId="489E5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72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E21E94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951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7917A1"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48A5A1"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3行</w:t>
            </w:r>
          </w:p>
        </w:tc>
        <w:tc>
          <w:tcPr>
            <w:tcW w:w="663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24E244"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12500</w:t>
            </w:r>
          </w:p>
        </w:tc>
        <w:tc>
          <w:tcPr>
            <w:tcW w:w="141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5A3DF4">
            <w:pPr>
              <w:widowControl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18750</w:t>
            </w:r>
          </w:p>
        </w:tc>
      </w:tr>
      <w:tr w14:paraId="77BC7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72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0AF586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951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DF8CE5"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AF66D1"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4行（含）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eastAsia="zh-CN" w:bidi="ar"/>
              </w:rPr>
              <w:t>以上</w:t>
            </w:r>
          </w:p>
        </w:tc>
        <w:tc>
          <w:tcPr>
            <w:tcW w:w="663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645BED"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20000</w:t>
            </w:r>
          </w:p>
        </w:tc>
        <w:tc>
          <w:tcPr>
            <w:tcW w:w="141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01FBD8">
            <w:pPr>
              <w:widowControl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30000</w:t>
            </w:r>
          </w:p>
        </w:tc>
      </w:tr>
      <w:tr w14:paraId="73D23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72" w:type="pct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0EE2AD"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951" w:type="pct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BCD230"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播种机</w:t>
            </w:r>
          </w:p>
          <w:p w14:paraId="5F20BB0B"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0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8805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 w:bidi="ar"/>
              </w:rPr>
              <w:t>行以下</w:t>
            </w:r>
          </w:p>
        </w:tc>
        <w:tc>
          <w:tcPr>
            <w:tcW w:w="663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99465D"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600</w:t>
            </w:r>
          </w:p>
        </w:tc>
        <w:tc>
          <w:tcPr>
            <w:tcW w:w="141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E7C92B">
            <w:pPr>
              <w:widowControl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900</w:t>
            </w:r>
          </w:p>
        </w:tc>
      </w:tr>
      <w:tr w14:paraId="4380C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72" w:type="pct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976EDB"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51" w:type="pct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B0DE12"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0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4127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（含）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—11</w:t>
            </w: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 w:bidi="ar"/>
              </w:rPr>
              <w:t>行</w:t>
            </w:r>
          </w:p>
        </w:tc>
        <w:tc>
          <w:tcPr>
            <w:tcW w:w="663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6E712E"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1200</w:t>
            </w:r>
          </w:p>
        </w:tc>
        <w:tc>
          <w:tcPr>
            <w:tcW w:w="141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ADF6E2">
            <w:pPr>
              <w:widowControl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1800</w:t>
            </w:r>
          </w:p>
        </w:tc>
      </w:tr>
      <w:tr w14:paraId="23C5D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72" w:type="pct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8397ED"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51" w:type="pct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540E9F"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0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DD69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12—18</w:t>
            </w: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 w:bidi="ar"/>
              </w:rPr>
              <w:t>行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（含）</w:t>
            </w:r>
          </w:p>
        </w:tc>
        <w:tc>
          <w:tcPr>
            <w:tcW w:w="663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C73BF6"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1600</w:t>
            </w:r>
          </w:p>
        </w:tc>
        <w:tc>
          <w:tcPr>
            <w:tcW w:w="141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AF3D9E">
            <w:pPr>
              <w:widowControl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2400</w:t>
            </w:r>
          </w:p>
        </w:tc>
      </w:tr>
      <w:tr w14:paraId="50EAC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72" w:type="pct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921CC4"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51" w:type="pct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5EC4AB"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0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CEF2FB"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 w:bidi="ar"/>
              </w:rPr>
              <w:t>行以上</w:t>
            </w:r>
          </w:p>
        </w:tc>
        <w:tc>
          <w:tcPr>
            <w:tcW w:w="663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C4E86D"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2000</w:t>
            </w:r>
          </w:p>
        </w:tc>
        <w:tc>
          <w:tcPr>
            <w:tcW w:w="141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091A13">
            <w:pPr>
              <w:widowControl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3000</w:t>
            </w:r>
          </w:p>
        </w:tc>
      </w:tr>
      <w:tr w14:paraId="7F485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7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F173A4"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95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F9E0D8"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eastAsia="zh-CN" w:bidi="ar"/>
              </w:rPr>
              <w:t>农用北斗辅助驾驶系统</w:t>
            </w:r>
          </w:p>
        </w:tc>
        <w:tc>
          <w:tcPr>
            <w:tcW w:w="180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47BCDD"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eastAsia="zh-CN" w:bidi="ar"/>
              </w:rPr>
              <w:t>——</w:t>
            </w:r>
          </w:p>
        </w:tc>
        <w:tc>
          <w:tcPr>
            <w:tcW w:w="663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869CCC">
            <w:pPr>
              <w:widowControl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eastAsia="zh-CN" w:bidi="ar"/>
              </w:rPr>
              <w:t>——</w:t>
            </w:r>
          </w:p>
        </w:tc>
        <w:tc>
          <w:tcPr>
            <w:tcW w:w="141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E4D414">
            <w:pPr>
              <w:widowControl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800</w:t>
            </w:r>
          </w:p>
        </w:tc>
      </w:tr>
      <w:tr w14:paraId="529ED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72" w:type="pct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0BFB04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951" w:type="pct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99307D"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插秧机</w:t>
            </w:r>
          </w:p>
        </w:tc>
        <w:tc>
          <w:tcPr>
            <w:tcW w:w="180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D6FE93"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手扶步进式；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行</w:t>
            </w:r>
          </w:p>
        </w:tc>
        <w:tc>
          <w:tcPr>
            <w:tcW w:w="663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472018">
            <w:pPr>
              <w:widowControl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740</w:t>
            </w:r>
          </w:p>
        </w:tc>
        <w:tc>
          <w:tcPr>
            <w:tcW w:w="141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975432">
            <w:pPr>
              <w:widowControl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1110</w:t>
            </w:r>
          </w:p>
        </w:tc>
      </w:tr>
      <w:tr w14:paraId="19D8F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72" w:type="pct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910AE0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951" w:type="pct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B4E83E"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80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6224F5"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手扶步进式；4行</w:t>
            </w:r>
          </w:p>
        </w:tc>
        <w:tc>
          <w:tcPr>
            <w:tcW w:w="663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DCA501">
            <w:pPr>
              <w:widowControl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1740</w:t>
            </w:r>
          </w:p>
        </w:tc>
        <w:tc>
          <w:tcPr>
            <w:tcW w:w="141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38B34A">
            <w:pPr>
              <w:widowControl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2610</w:t>
            </w:r>
          </w:p>
        </w:tc>
      </w:tr>
      <w:tr w14:paraId="1CDFBB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72" w:type="pct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C5F0C8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951" w:type="pct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5A1DDA"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442B71"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手扶步进式；6行（含）以上</w:t>
            </w:r>
          </w:p>
        </w:tc>
        <w:tc>
          <w:tcPr>
            <w:tcW w:w="663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91F6E3">
            <w:pPr>
              <w:widowControl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2170</w:t>
            </w:r>
          </w:p>
        </w:tc>
        <w:tc>
          <w:tcPr>
            <w:tcW w:w="141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E33B46">
            <w:pPr>
              <w:widowControl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3255</w:t>
            </w:r>
          </w:p>
        </w:tc>
      </w:tr>
      <w:tr w14:paraId="7FB17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72" w:type="pct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93F4C7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951" w:type="pct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CF6B31"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9DDCF8"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独轮乘坐式；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行（含）以上</w:t>
            </w:r>
          </w:p>
        </w:tc>
        <w:tc>
          <w:tcPr>
            <w:tcW w:w="663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5C9635">
            <w:pPr>
              <w:widowControl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1720</w:t>
            </w:r>
          </w:p>
        </w:tc>
        <w:tc>
          <w:tcPr>
            <w:tcW w:w="141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DA3957">
            <w:pPr>
              <w:widowControl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2580</w:t>
            </w:r>
          </w:p>
        </w:tc>
      </w:tr>
      <w:tr w14:paraId="3EA2E2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72" w:type="pct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BB4D77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951" w:type="pct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EFB6B6"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F48711"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四轮乘坐式；4行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,5行</w:t>
            </w:r>
          </w:p>
        </w:tc>
        <w:tc>
          <w:tcPr>
            <w:tcW w:w="663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3DD553">
            <w:pPr>
              <w:widowControl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5400</w:t>
            </w:r>
          </w:p>
        </w:tc>
        <w:tc>
          <w:tcPr>
            <w:tcW w:w="141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9F321E">
            <w:pPr>
              <w:widowControl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8100</w:t>
            </w:r>
          </w:p>
        </w:tc>
      </w:tr>
      <w:tr w14:paraId="62E71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72" w:type="pct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37140F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951" w:type="pct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70EC0B"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EE561F"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四轮乘坐式；6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eastAsia="zh-CN" w:bidi="ar"/>
              </w:rPr>
              <w:t>—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7行</w:t>
            </w:r>
          </w:p>
        </w:tc>
        <w:tc>
          <w:tcPr>
            <w:tcW w:w="663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580BCC">
            <w:pPr>
              <w:widowControl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9930</w:t>
            </w:r>
          </w:p>
        </w:tc>
        <w:tc>
          <w:tcPr>
            <w:tcW w:w="141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89A81B">
            <w:pPr>
              <w:widowControl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14895</w:t>
            </w:r>
          </w:p>
        </w:tc>
      </w:tr>
      <w:tr w14:paraId="5B7B9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72" w:type="pct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6A1052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951" w:type="pct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C281C1"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7572A8"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四轮乘坐式；8行（含）以上</w:t>
            </w:r>
          </w:p>
        </w:tc>
        <w:tc>
          <w:tcPr>
            <w:tcW w:w="663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6A2950"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25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00</w:t>
            </w:r>
          </w:p>
        </w:tc>
        <w:tc>
          <w:tcPr>
            <w:tcW w:w="141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A0DE49">
            <w:pPr>
              <w:widowControl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18750</w:t>
            </w:r>
          </w:p>
        </w:tc>
      </w:tr>
      <w:tr w14:paraId="2D1B9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72" w:type="pct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479C2F"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951" w:type="pct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F175A4"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机动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喷雾机</w:t>
            </w:r>
          </w:p>
        </w:tc>
        <w:tc>
          <w:tcPr>
            <w:tcW w:w="180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C2DBE6"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eastAsia="zh-CN" w:bidi="ar"/>
              </w:rPr>
              <w:t>动力喷雾机</w:t>
            </w:r>
          </w:p>
        </w:tc>
        <w:tc>
          <w:tcPr>
            <w:tcW w:w="663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6750A8">
            <w:pPr>
              <w:widowControl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70</w:t>
            </w:r>
          </w:p>
        </w:tc>
        <w:tc>
          <w:tcPr>
            <w:tcW w:w="141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3F18EA"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3CB37A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72" w:type="pct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91D9AF"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51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877C79"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0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B80BB8"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12m≤喷幅&lt;18m；形式:悬挂及牵引式</w:t>
            </w:r>
          </w:p>
        </w:tc>
        <w:tc>
          <w:tcPr>
            <w:tcW w:w="663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A76D7D">
            <w:pPr>
              <w:widowControl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690</w:t>
            </w:r>
          </w:p>
        </w:tc>
        <w:tc>
          <w:tcPr>
            <w:tcW w:w="141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A42DD7">
            <w:pPr>
              <w:widowControl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606768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72" w:type="pct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A79E39"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51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0E2307"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0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65A7E0"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喷幅≥18m；形式:悬挂及牵引式</w:t>
            </w:r>
          </w:p>
        </w:tc>
        <w:tc>
          <w:tcPr>
            <w:tcW w:w="663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DCEF4B">
            <w:pPr>
              <w:widowControl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1320</w:t>
            </w:r>
          </w:p>
        </w:tc>
        <w:tc>
          <w:tcPr>
            <w:tcW w:w="141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182248">
            <w:pPr>
              <w:widowControl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48A12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72" w:type="pct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887088"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51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DFFD2A"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0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F7D02E"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自走式，四轮驱动、四轮转向；18马力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eastAsia="zh-CN" w:bidi="ar"/>
              </w:rPr>
              <w:t>以下</w:t>
            </w:r>
          </w:p>
        </w:tc>
        <w:tc>
          <w:tcPr>
            <w:tcW w:w="663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02289E">
            <w:pPr>
              <w:widowControl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2120</w:t>
            </w:r>
          </w:p>
        </w:tc>
        <w:tc>
          <w:tcPr>
            <w:tcW w:w="141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CA93E5">
            <w:pPr>
              <w:widowControl/>
              <w:spacing w:line="28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742CF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72" w:type="pct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4676F3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951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6FA436"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DFE011"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自走式，四轮驱动、四轮转向；18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（含）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eastAsia="zh-CN" w:bidi="ar"/>
              </w:rPr>
              <w:t>—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50马力</w:t>
            </w:r>
          </w:p>
        </w:tc>
        <w:tc>
          <w:tcPr>
            <w:tcW w:w="663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A83051">
            <w:pPr>
              <w:widowControl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4490</w:t>
            </w:r>
          </w:p>
        </w:tc>
        <w:tc>
          <w:tcPr>
            <w:tcW w:w="141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B0A593">
            <w:pPr>
              <w:widowControl/>
              <w:spacing w:line="28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5944AA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72" w:type="pct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007762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951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FC47BC"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8A0463"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自走式，四轮驱动、四轮转向；50（含）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eastAsia="zh-CN" w:bidi="ar"/>
              </w:rPr>
              <w:t>—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100马力</w:t>
            </w:r>
          </w:p>
        </w:tc>
        <w:tc>
          <w:tcPr>
            <w:tcW w:w="663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D4E299"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515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141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9A7DD5">
            <w:pPr>
              <w:widowControl/>
              <w:spacing w:line="28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567DF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72" w:type="pct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C73B1E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951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EB3B1E"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141A04"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自走式，四轮驱动、四轮转向；100马力（含）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eastAsia="zh-CN" w:bidi="ar"/>
              </w:rPr>
              <w:t>以上</w:t>
            </w:r>
          </w:p>
        </w:tc>
        <w:tc>
          <w:tcPr>
            <w:tcW w:w="663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E84572"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69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00</w:t>
            </w:r>
          </w:p>
        </w:tc>
        <w:tc>
          <w:tcPr>
            <w:tcW w:w="141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3A3C5D">
            <w:pPr>
              <w:widowControl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028C2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72" w:type="pct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EFE29D"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951" w:type="pct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30C8EA"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饲料粉碎机</w:t>
            </w:r>
          </w:p>
        </w:tc>
        <w:tc>
          <w:tcPr>
            <w:tcW w:w="180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63AA06"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转子直径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eastAsia="zh-CN" w:bidi="ar"/>
              </w:rPr>
              <w:t>；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400mm（含）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eastAsia="zh-CN" w:bidi="ar"/>
              </w:rPr>
              <w:t>—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550mm</w:t>
            </w:r>
          </w:p>
        </w:tc>
        <w:tc>
          <w:tcPr>
            <w:tcW w:w="663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3B76CE">
            <w:pPr>
              <w:widowControl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300</w:t>
            </w:r>
          </w:p>
        </w:tc>
        <w:tc>
          <w:tcPr>
            <w:tcW w:w="141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E13A95">
            <w:pPr>
              <w:widowControl/>
              <w:spacing w:line="28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1BE55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72" w:type="pct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926052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951" w:type="pct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A7AB9A"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937E13"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转子直径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eastAsia="zh-CN" w:bidi="ar"/>
              </w:rPr>
              <w:t>；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550mm（含）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eastAsia="zh-CN" w:bidi="ar"/>
              </w:rPr>
              <w:t>以上</w:t>
            </w:r>
          </w:p>
        </w:tc>
        <w:tc>
          <w:tcPr>
            <w:tcW w:w="663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AF7BB9">
            <w:pPr>
              <w:widowControl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480</w:t>
            </w:r>
          </w:p>
        </w:tc>
        <w:tc>
          <w:tcPr>
            <w:tcW w:w="141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E53C60">
            <w:pPr>
              <w:widowControl/>
              <w:spacing w:line="28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52EC5E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72" w:type="pct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E784E6"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951" w:type="pct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F6D3E0"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脱粒机</w:t>
            </w:r>
          </w:p>
        </w:tc>
        <w:tc>
          <w:tcPr>
            <w:tcW w:w="180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BB703B"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稻麦脱粒机</w:t>
            </w:r>
          </w:p>
        </w:tc>
        <w:tc>
          <w:tcPr>
            <w:tcW w:w="663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80C7CA"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color w:val="0D0D0D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D0D0D"/>
                <w:kern w:val="0"/>
                <w:sz w:val="24"/>
                <w:szCs w:val="24"/>
              </w:rPr>
              <w:t>90</w:t>
            </w:r>
          </w:p>
        </w:tc>
        <w:tc>
          <w:tcPr>
            <w:tcW w:w="141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10D21B">
            <w:pPr>
              <w:widowControl/>
              <w:spacing w:before="100" w:beforeAutospacing="1" w:after="100" w:afterAutospacing="1"/>
              <w:jc w:val="center"/>
              <w:rPr>
                <w:rFonts w:hint="default" w:ascii="仿宋_GB2312" w:hAnsi="仿宋_GB2312" w:eastAsia="仿宋_GB2312" w:cs="仿宋_GB2312"/>
                <w:color w:val="0D0D0D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1B49D2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72" w:type="pct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C1A490"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51" w:type="pct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5BC7CA"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0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6CABD4">
            <w:pPr>
              <w:widowControl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玉米脱粒机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生产率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eastAsia="zh-CN" w:bidi="ar"/>
              </w:rPr>
              <w:t>；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0.4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t/h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及以上</w:t>
            </w:r>
          </w:p>
        </w:tc>
        <w:tc>
          <w:tcPr>
            <w:tcW w:w="663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58634B">
            <w:pPr>
              <w:widowControl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80</w:t>
            </w:r>
          </w:p>
        </w:tc>
        <w:tc>
          <w:tcPr>
            <w:tcW w:w="141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C44FB8">
            <w:pPr>
              <w:widowControl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10454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72" w:type="pct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57F585"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51" w:type="pct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04A883"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0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4DCED0"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花生摘果机,配套动力&lt;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11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kW</w:t>
            </w:r>
          </w:p>
        </w:tc>
        <w:tc>
          <w:tcPr>
            <w:tcW w:w="663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91C343"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12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141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0A6017">
            <w:pPr>
              <w:widowControl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12B7C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72" w:type="pct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CD9853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951" w:type="pct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42E5E6"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8FB72D"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花生摘果机,配套动力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eastAsia="zh-CN" w:bidi="ar"/>
              </w:rPr>
              <w:t>；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11kW（含）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eastAsia="zh-CN" w:bidi="ar"/>
              </w:rPr>
              <w:t>以上</w:t>
            </w:r>
          </w:p>
        </w:tc>
        <w:tc>
          <w:tcPr>
            <w:tcW w:w="663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E0139F"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108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141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B091E2">
            <w:pPr>
              <w:widowControl/>
              <w:spacing w:line="28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0C8CB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72" w:type="pct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970E3B"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951" w:type="pct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8FE80C"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铡草机</w:t>
            </w:r>
          </w:p>
        </w:tc>
        <w:tc>
          <w:tcPr>
            <w:tcW w:w="180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600884"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生产率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eastAsia="zh-CN" w:bidi="ar"/>
              </w:rPr>
              <w:t>：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（含）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-3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t/h</w:t>
            </w:r>
          </w:p>
        </w:tc>
        <w:tc>
          <w:tcPr>
            <w:tcW w:w="663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D03E26">
            <w:pPr>
              <w:widowControl/>
              <w:spacing w:before="100" w:beforeAutospacing="1" w:after="100" w:afterAutospacing="1"/>
              <w:jc w:val="center"/>
              <w:rPr>
                <w:rFonts w:hint="default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D0D0D"/>
                <w:kern w:val="0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141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3ED2D9">
            <w:pPr>
              <w:widowControl/>
              <w:spacing w:before="100" w:beforeAutospacing="1" w:after="100" w:afterAutospacing="1"/>
              <w:jc w:val="center"/>
              <w:rPr>
                <w:rFonts w:hint="default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67477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72" w:type="pct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300069"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51" w:type="pct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676A55"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0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E4930F"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生产率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eastAsia="zh-CN" w:bidi="ar"/>
              </w:rPr>
              <w:t>；</w:t>
            </w: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</w:rPr>
              <w:t>3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（含）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eastAsia="zh-CN" w:bidi="ar"/>
              </w:rPr>
              <w:t>—</w:t>
            </w:r>
            <w:r>
              <w:rPr>
                <w:rFonts w:hint="eastAsia" w:ascii="宋体" w:hAnsi="宋体" w:eastAsia="宋体" w:cs="宋体"/>
                <w:color w:val="0D0D0D"/>
                <w:kern w:val="0"/>
                <w:sz w:val="24"/>
                <w:szCs w:val="24"/>
              </w:rPr>
              <w:t>6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t/h</w:t>
            </w:r>
          </w:p>
        </w:tc>
        <w:tc>
          <w:tcPr>
            <w:tcW w:w="663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9FF7BF">
            <w:pPr>
              <w:widowControl/>
              <w:spacing w:before="100" w:beforeAutospacing="1" w:after="100" w:afterAutospacing="1"/>
              <w:jc w:val="center"/>
              <w:rPr>
                <w:rFonts w:hint="default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D0D0D"/>
                <w:kern w:val="0"/>
                <w:sz w:val="24"/>
                <w:szCs w:val="24"/>
                <w:lang w:val="en-US" w:eastAsia="zh-CN"/>
              </w:rPr>
              <w:t>280</w:t>
            </w:r>
          </w:p>
        </w:tc>
        <w:tc>
          <w:tcPr>
            <w:tcW w:w="141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211702">
            <w:pPr>
              <w:widowControl/>
              <w:spacing w:before="100" w:beforeAutospacing="1" w:after="100" w:afterAutospacing="1"/>
              <w:jc w:val="both"/>
              <w:rPr>
                <w:rFonts w:hint="default" w:ascii="宋体" w:hAnsi="宋体" w:eastAsia="宋体" w:cs="宋体"/>
                <w:color w:val="0D0D0D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740E0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72" w:type="pct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3F2120"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51" w:type="pct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97C338"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0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B2E3BB"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生产率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eastAsia="zh-CN" w:bidi="ar"/>
              </w:rPr>
              <w:t>；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6（含）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eastAsia="zh-CN" w:bidi="ar"/>
              </w:rPr>
              <w:t>—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9t/h</w:t>
            </w:r>
          </w:p>
        </w:tc>
        <w:tc>
          <w:tcPr>
            <w:tcW w:w="663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C22D9A">
            <w:pPr>
              <w:widowControl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610</w:t>
            </w:r>
          </w:p>
        </w:tc>
        <w:tc>
          <w:tcPr>
            <w:tcW w:w="141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575717">
            <w:pPr>
              <w:widowControl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2617AC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72" w:type="pct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4A88BC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951" w:type="pct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9509B1"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75F0BD"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生产率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eastAsia="zh-CN" w:bidi="ar"/>
              </w:rPr>
              <w:t>；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9（含）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eastAsia="zh-CN" w:bidi="ar"/>
              </w:rPr>
              <w:t>—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15t/h</w:t>
            </w:r>
          </w:p>
        </w:tc>
        <w:tc>
          <w:tcPr>
            <w:tcW w:w="663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B270BD"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82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141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DD9CA3">
            <w:pPr>
              <w:widowControl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09225C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72" w:type="pct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1B349F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951" w:type="pct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532744"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212335"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生产率；15t/h及以上</w:t>
            </w:r>
          </w:p>
        </w:tc>
        <w:tc>
          <w:tcPr>
            <w:tcW w:w="663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CFDD7B">
            <w:pPr>
              <w:widowControl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1000</w:t>
            </w:r>
          </w:p>
        </w:tc>
        <w:tc>
          <w:tcPr>
            <w:tcW w:w="141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BE3F6C">
            <w:pPr>
              <w:widowControl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6F84F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172" w:type="pct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32182C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951" w:type="pct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5A45F6"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农用无人驾驶航空器</w:t>
            </w:r>
          </w:p>
        </w:tc>
        <w:tc>
          <w:tcPr>
            <w:tcW w:w="180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C9A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D0D0D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10-20L多旋翼植保无人驾驶航空器</w:t>
            </w:r>
          </w:p>
        </w:tc>
        <w:tc>
          <w:tcPr>
            <w:tcW w:w="663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BD3837"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2000</w:t>
            </w:r>
          </w:p>
        </w:tc>
        <w:tc>
          <w:tcPr>
            <w:tcW w:w="141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81ABAD">
            <w:pPr>
              <w:widowControl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698A53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72" w:type="pct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2348E2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951" w:type="pct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093535"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95F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D0D0D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20-30L多旋翼植保无人驾驶航空器</w:t>
            </w:r>
          </w:p>
        </w:tc>
        <w:tc>
          <w:tcPr>
            <w:tcW w:w="663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F8E4E1"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2900</w:t>
            </w:r>
          </w:p>
        </w:tc>
        <w:tc>
          <w:tcPr>
            <w:tcW w:w="141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5C6866">
            <w:pPr>
              <w:widowControl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081F7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72" w:type="pct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EEF60F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951" w:type="pct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CD1A9E"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1B5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30-50L多旋翼植保无人驾驶航空器</w:t>
            </w:r>
          </w:p>
        </w:tc>
        <w:tc>
          <w:tcPr>
            <w:tcW w:w="663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224FFD">
            <w:pPr>
              <w:widowControl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3800</w:t>
            </w:r>
          </w:p>
        </w:tc>
        <w:tc>
          <w:tcPr>
            <w:tcW w:w="141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8F6825">
            <w:pPr>
              <w:widowControl/>
              <w:spacing w:line="28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10BE39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72" w:type="pct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6E0BEB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951" w:type="pct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2A9D8D"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129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D0D0D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50L及以上多旋翼植保无人驾驶航空器</w:t>
            </w:r>
          </w:p>
        </w:tc>
        <w:tc>
          <w:tcPr>
            <w:tcW w:w="663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32FF25"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4520</w:t>
            </w:r>
          </w:p>
        </w:tc>
        <w:tc>
          <w:tcPr>
            <w:tcW w:w="141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0ED8BD">
            <w:pPr>
              <w:widowControl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39290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72" w:type="pct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F21DEC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951" w:type="pct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1CDB61"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烘干机</w:t>
            </w:r>
          </w:p>
        </w:tc>
        <w:tc>
          <w:tcPr>
            <w:tcW w:w="180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4CD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D0D0D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批处理量10-20t循环式谷物烘干机</w:t>
            </w:r>
          </w:p>
        </w:tc>
        <w:tc>
          <w:tcPr>
            <w:tcW w:w="663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A36705"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8850</w:t>
            </w:r>
          </w:p>
        </w:tc>
        <w:tc>
          <w:tcPr>
            <w:tcW w:w="141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BB43F4">
            <w:pPr>
              <w:widowControl/>
              <w:spacing w:line="28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5A966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72" w:type="pct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197967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951" w:type="pct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1BFD67"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497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D0D0D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批处理量20-30t循环式谷物烘干机</w:t>
            </w:r>
          </w:p>
        </w:tc>
        <w:tc>
          <w:tcPr>
            <w:tcW w:w="663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4983AB"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10710</w:t>
            </w:r>
          </w:p>
        </w:tc>
        <w:tc>
          <w:tcPr>
            <w:tcW w:w="141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8D126F">
            <w:pPr>
              <w:widowControl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6FA8B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72" w:type="pct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87139D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951" w:type="pct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824ABB"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F6D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D0D0D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批处理量30t及以上循环式谷物烘干机</w:t>
            </w:r>
          </w:p>
        </w:tc>
        <w:tc>
          <w:tcPr>
            <w:tcW w:w="663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B9BC5D">
            <w:pPr>
              <w:widowControl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16940</w:t>
            </w:r>
          </w:p>
        </w:tc>
        <w:tc>
          <w:tcPr>
            <w:tcW w:w="141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C978AB">
            <w:pPr>
              <w:widowControl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6258E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72" w:type="pct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8402C2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951" w:type="pct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169EEC"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880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处理量100t/d及以上连续式谷物烘干机</w:t>
            </w:r>
          </w:p>
        </w:tc>
        <w:tc>
          <w:tcPr>
            <w:tcW w:w="663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0896DA">
            <w:pPr>
              <w:widowControl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20000</w:t>
            </w:r>
          </w:p>
        </w:tc>
        <w:tc>
          <w:tcPr>
            <w:tcW w:w="141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62C507">
            <w:pPr>
              <w:widowControl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506E54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72" w:type="pct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573E00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951" w:type="pct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A189AC"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B32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烘干面积5m²以上茶叶烘焙机</w:t>
            </w:r>
          </w:p>
        </w:tc>
        <w:tc>
          <w:tcPr>
            <w:tcW w:w="663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1BC665">
            <w:pPr>
              <w:widowControl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500</w:t>
            </w:r>
          </w:p>
        </w:tc>
        <w:tc>
          <w:tcPr>
            <w:tcW w:w="141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3AF3D2">
            <w:pPr>
              <w:widowControl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6A7A32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72" w:type="pct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3597A4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951" w:type="pct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2D02AB"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D09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烘干面积10m²以下百叶式茶叶烘干机</w:t>
            </w:r>
          </w:p>
        </w:tc>
        <w:tc>
          <w:tcPr>
            <w:tcW w:w="663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0DE0B1">
            <w:pPr>
              <w:widowControl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560</w:t>
            </w:r>
          </w:p>
        </w:tc>
        <w:tc>
          <w:tcPr>
            <w:tcW w:w="141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DC47C7">
            <w:pPr>
              <w:widowControl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61F8B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72" w:type="pct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7E449D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951" w:type="pct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604DE7"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B74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烘干面积10m²以下连续式自动式茶叶烘干机</w:t>
            </w:r>
          </w:p>
        </w:tc>
        <w:tc>
          <w:tcPr>
            <w:tcW w:w="663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E416E8">
            <w:pPr>
              <w:widowControl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2190</w:t>
            </w:r>
          </w:p>
        </w:tc>
        <w:tc>
          <w:tcPr>
            <w:tcW w:w="141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A2D310"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06A5F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72" w:type="pct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467799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951" w:type="pct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662F73"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FC5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烘干面积10—20m²连续自动式茶叶烘干机</w:t>
            </w:r>
          </w:p>
        </w:tc>
        <w:tc>
          <w:tcPr>
            <w:tcW w:w="663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4D9DC6">
            <w:pPr>
              <w:widowControl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3530</w:t>
            </w:r>
          </w:p>
        </w:tc>
        <w:tc>
          <w:tcPr>
            <w:tcW w:w="141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0A0EDA">
            <w:pPr>
              <w:widowControl/>
              <w:spacing w:line="28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55100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72" w:type="pct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0C8605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951" w:type="pct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BADD28"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177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烘干面积20m²及以上连续自动式茶叶烘干机</w:t>
            </w:r>
          </w:p>
        </w:tc>
        <w:tc>
          <w:tcPr>
            <w:tcW w:w="663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59AC01">
            <w:pPr>
              <w:widowControl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5000</w:t>
            </w:r>
          </w:p>
        </w:tc>
        <w:tc>
          <w:tcPr>
            <w:tcW w:w="141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0E7C8F">
            <w:pPr>
              <w:widowControl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36A1B9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72" w:type="pct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0826F7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951" w:type="pct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49438F"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1B4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非全自动茶叶炒干机(含扁形茶炒制机)</w:t>
            </w:r>
          </w:p>
        </w:tc>
        <w:tc>
          <w:tcPr>
            <w:tcW w:w="663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171B8E">
            <w:pPr>
              <w:widowControl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530</w:t>
            </w:r>
          </w:p>
        </w:tc>
        <w:tc>
          <w:tcPr>
            <w:tcW w:w="141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0809DE">
            <w:pPr>
              <w:widowControl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27361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72" w:type="pct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E37F8E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951" w:type="pct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ECA7D3"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83C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1—2锅(槽)全自动茶叶炒干机</w:t>
            </w:r>
          </w:p>
        </w:tc>
        <w:tc>
          <w:tcPr>
            <w:tcW w:w="663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3B87DB">
            <w:pPr>
              <w:widowControl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710</w:t>
            </w:r>
          </w:p>
        </w:tc>
        <w:tc>
          <w:tcPr>
            <w:tcW w:w="141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6971C4">
            <w:pPr>
              <w:widowControl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61EAC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72" w:type="pct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9988C5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951" w:type="pct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0C7F35"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78F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3—4锅(槽)全自动茶叶炒干机</w:t>
            </w:r>
          </w:p>
        </w:tc>
        <w:tc>
          <w:tcPr>
            <w:tcW w:w="663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88EDB6">
            <w:pPr>
              <w:widowControl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1300</w:t>
            </w:r>
          </w:p>
        </w:tc>
        <w:tc>
          <w:tcPr>
            <w:tcW w:w="141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E1A2C7">
            <w:pPr>
              <w:widowControl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6756F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72" w:type="pct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8BCDF6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951" w:type="pct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A4839C"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微型耕耘机（田园管理机）</w:t>
            </w:r>
          </w:p>
        </w:tc>
        <w:tc>
          <w:tcPr>
            <w:tcW w:w="180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7D4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D0D0D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2.2kW≤标定功率&lt;4kW;柴油或汽油机动力</w:t>
            </w:r>
          </w:p>
        </w:tc>
        <w:tc>
          <w:tcPr>
            <w:tcW w:w="663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8C091B">
            <w:pPr>
              <w:widowControl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320</w:t>
            </w:r>
          </w:p>
        </w:tc>
        <w:tc>
          <w:tcPr>
            <w:tcW w:w="141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D6E4D6">
            <w:pPr>
              <w:widowControl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5DA71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3" w:hRule="atLeast"/>
        </w:trPr>
        <w:tc>
          <w:tcPr>
            <w:tcW w:w="172" w:type="pct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05C130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951" w:type="pct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767497"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A32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D0D0D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标定功率≥4kW;柴油或汽油机动力</w:t>
            </w:r>
          </w:p>
        </w:tc>
        <w:tc>
          <w:tcPr>
            <w:tcW w:w="663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432420">
            <w:pPr>
              <w:widowControl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490</w:t>
            </w:r>
          </w:p>
        </w:tc>
        <w:tc>
          <w:tcPr>
            <w:tcW w:w="141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F96491">
            <w:pPr>
              <w:widowControl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64443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72" w:type="pct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19541C">
            <w:pPr>
              <w:spacing w:line="28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951" w:type="pct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09EF8C"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旋耕机</w:t>
            </w:r>
          </w:p>
        </w:tc>
        <w:tc>
          <w:tcPr>
            <w:tcW w:w="180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CC6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单轴;1m≤耕幅&lt;1.5m</w:t>
            </w:r>
          </w:p>
        </w:tc>
        <w:tc>
          <w:tcPr>
            <w:tcW w:w="663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C95FD3">
            <w:pPr>
              <w:widowControl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230</w:t>
            </w:r>
          </w:p>
        </w:tc>
        <w:tc>
          <w:tcPr>
            <w:tcW w:w="141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583262">
            <w:pPr>
              <w:widowControl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44CA3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72" w:type="pct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521B45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951" w:type="pct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2813B1"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80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FE9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单轴;1.5m≤耕幅&lt;2m</w:t>
            </w:r>
          </w:p>
        </w:tc>
        <w:tc>
          <w:tcPr>
            <w:tcW w:w="663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C044F8">
            <w:pPr>
              <w:widowControl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450</w:t>
            </w:r>
          </w:p>
        </w:tc>
        <w:tc>
          <w:tcPr>
            <w:tcW w:w="141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E58685">
            <w:pPr>
              <w:widowControl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21D950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72" w:type="pct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20A93C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951" w:type="pct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D05CD9"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80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9D5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单轴;2m≤耕幅&lt;2.5m</w:t>
            </w:r>
          </w:p>
        </w:tc>
        <w:tc>
          <w:tcPr>
            <w:tcW w:w="663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7491E3">
            <w:pPr>
              <w:widowControl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740</w:t>
            </w:r>
          </w:p>
        </w:tc>
        <w:tc>
          <w:tcPr>
            <w:tcW w:w="141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F76D83">
            <w:pPr>
              <w:widowControl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5B0F4E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72" w:type="pct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4BF037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951" w:type="pct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76460E"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80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F2D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单轴;耕幅≥2.5m</w:t>
            </w:r>
          </w:p>
        </w:tc>
        <w:tc>
          <w:tcPr>
            <w:tcW w:w="663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E5E1A5">
            <w:pPr>
              <w:widowControl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890</w:t>
            </w:r>
          </w:p>
        </w:tc>
        <w:tc>
          <w:tcPr>
            <w:tcW w:w="141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6E1371">
            <w:pPr>
              <w:widowControl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629AE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72" w:type="pct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C8E587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951" w:type="pct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254F1F"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80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65D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双轴;2m≤耕幅&lt;2.5m</w:t>
            </w:r>
          </w:p>
        </w:tc>
        <w:tc>
          <w:tcPr>
            <w:tcW w:w="663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E73FE1">
            <w:pPr>
              <w:widowControl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1130</w:t>
            </w:r>
          </w:p>
        </w:tc>
        <w:tc>
          <w:tcPr>
            <w:tcW w:w="141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EAE8E6">
            <w:pPr>
              <w:widowControl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7B4E2A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72" w:type="pct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B6F782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951" w:type="pct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0BACA7"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80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D97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双轴;耕幅≥2.5m</w:t>
            </w:r>
          </w:p>
        </w:tc>
        <w:tc>
          <w:tcPr>
            <w:tcW w:w="663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EA9EF2">
            <w:pPr>
              <w:widowControl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1220</w:t>
            </w:r>
          </w:p>
        </w:tc>
        <w:tc>
          <w:tcPr>
            <w:tcW w:w="141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92C667">
            <w:pPr>
              <w:widowControl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2CF28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72" w:type="pct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ECF2D4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951" w:type="pct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346346"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80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B3C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型式:履带自走式;1.2m≤耕幅&lt;2m;发动机功率≥22kW;最小离地间隙≥280mm</w:t>
            </w:r>
          </w:p>
        </w:tc>
        <w:tc>
          <w:tcPr>
            <w:tcW w:w="663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805A77">
            <w:pPr>
              <w:widowControl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2740</w:t>
            </w:r>
          </w:p>
        </w:tc>
        <w:tc>
          <w:tcPr>
            <w:tcW w:w="141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B20FBF">
            <w:pPr>
              <w:widowControl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0F3EDC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72" w:type="pct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15EDC2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951" w:type="pct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F480AC"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991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型式:履带自走式;耕幅≥2m;发动机功率≥51kW;最小离地间隙≥280mm</w:t>
            </w:r>
          </w:p>
        </w:tc>
        <w:tc>
          <w:tcPr>
            <w:tcW w:w="663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0289F0">
            <w:pPr>
              <w:widowControl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4870</w:t>
            </w:r>
          </w:p>
        </w:tc>
        <w:tc>
          <w:tcPr>
            <w:tcW w:w="141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E205C1">
            <w:pPr>
              <w:widowControl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6F07CF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72" w:type="pct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5622D4">
            <w:pPr>
              <w:spacing w:line="28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951" w:type="pct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1A3B23"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粮食色选机</w:t>
            </w:r>
          </w:p>
        </w:tc>
        <w:tc>
          <w:tcPr>
            <w:tcW w:w="180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E13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总执行单元数＜60个</w:t>
            </w:r>
          </w:p>
        </w:tc>
        <w:tc>
          <w:tcPr>
            <w:tcW w:w="663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18C132">
            <w:pPr>
              <w:widowControl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980</w:t>
            </w:r>
          </w:p>
        </w:tc>
        <w:tc>
          <w:tcPr>
            <w:tcW w:w="141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63FF8A">
            <w:pPr>
              <w:widowControl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4536D8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72" w:type="pct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D42656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951" w:type="pct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F89B3D"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80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3A6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60个≤总执行单元数＜300个</w:t>
            </w:r>
          </w:p>
        </w:tc>
        <w:tc>
          <w:tcPr>
            <w:tcW w:w="663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FC0ED8">
            <w:pPr>
              <w:widowControl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3320</w:t>
            </w:r>
          </w:p>
        </w:tc>
        <w:tc>
          <w:tcPr>
            <w:tcW w:w="141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8BE707">
            <w:pPr>
              <w:widowControl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1B5C6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72" w:type="pct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49D1B2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951" w:type="pct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A7B1EA"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80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26C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总执行单元数≥300个</w:t>
            </w:r>
          </w:p>
        </w:tc>
        <w:tc>
          <w:tcPr>
            <w:tcW w:w="663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1FE63C">
            <w:pPr>
              <w:widowControl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7490</w:t>
            </w:r>
          </w:p>
        </w:tc>
        <w:tc>
          <w:tcPr>
            <w:tcW w:w="141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9A7B5E">
            <w:pPr>
              <w:widowControl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60E005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7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101400">
            <w:pPr>
              <w:spacing w:line="28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95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8CA2FB">
            <w:pPr>
              <w:widowControl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北斗监测终端</w:t>
            </w:r>
          </w:p>
        </w:tc>
        <w:tc>
          <w:tcPr>
            <w:tcW w:w="180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150F2C"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eastAsia="zh-CN" w:bidi="ar"/>
              </w:rPr>
              <w:t>——</w:t>
            </w:r>
          </w:p>
        </w:tc>
        <w:tc>
          <w:tcPr>
            <w:tcW w:w="663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6AF6D5">
            <w:pPr>
              <w:widowControl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eastAsia="zh-CN" w:bidi="ar"/>
              </w:rPr>
              <w:t>——</w:t>
            </w:r>
          </w:p>
        </w:tc>
        <w:tc>
          <w:tcPr>
            <w:tcW w:w="141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561393">
            <w:pPr>
              <w:widowControl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800</w:t>
            </w:r>
          </w:p>
        </w:tc>
      </w:tr>
    </w:tbl>
    <w:p w14:paraId="742F1EF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hM2Q3ZWUzMjE0YTIzZjEwZjg5MTY0YmUwNzM2MmUifQ=="/>
  </w:docVars>
  <w:rsids>
    <w:rsidRoot w:val="3FA9480C"/>
    <w:rsid w:val="3FA94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character" w:customStyle="1" w:styleId="5">
    <w:name w:val="font14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2024-10-28T07:51:00Z</dcterms:created>
  <dc:creator>-</dc:creator>
  <cp:lastModifiedBy>-</cp:lastModifiedBy>
  <dcterms:modified xsi:type="dcterms:W3CDTF">2024-10-28T07:51:21Z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05AC7D7577E044A49FDDC899CFBB0C7E_11</vt:lpwstr>
  </property>
</Properties>
</file>