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sz w:val="40"/>
        </w:rPr>
      </w:pPr>
      <w:r>
        <w:rPr>
          <w:rFonts w:hint="eastAsia"/>
          <w:sz w:val="40"/>
          <w:lang w:val="en-US" w:eastAsia="zh-CN"/>
        </w:rPr>
        <w:t>鄂州市生态环境局梁子湖分局</w:t>
      </w:r>
      <w:r>
        <w:rPr>
          <w:rFonts w:hint="eastAsia"/>
          <w:sz w:val="40"/>
        </w:rPr>
        <w:t>政府信息公开</w:t>
      </w:r>
    </w:p>
    <w:p>
      <w:pPr>
        <w:pStyle w:val="2"/>
      </w:pPr>
      <w:r>
        <w:rPr>
          <w:rFonts w:hint="eastAsia"/>
          <w:sz w:val="40"/>
        </w:rPr>
        <w:t>申请表</w:t>
      </w:r>
    </w:p>
    <w:tbl>
      <w:tblPr>
        <w:tblStyle w:val="4"/>
        <w:tblW w:w="83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53"/>
        <w:gridCol w:w="7"/>
        <w:gridCol w:w="1552"/>
        <w:gridCol w:w="1559"/>
        <w:gridCol w:w="1134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受理机关名称</w:t>
            </w:r>
          </w:p>
        </w:tc>
        <w:tc>
          <w:tcPr>
            <w:tcW w:w="6845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请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人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公民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155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证件名称</w:t>
            </w:r>
          </w:p>
        </w:tc>
        <w:tc>
          <w:tcPr>
            <w:tcW w:w="155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证件号码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联系电话</w:t>
            </w:r>
          </w:p>
        </w:tc>
        <w:tc>
          <w:tcPr>
            <w:tcW w:w="155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接收答复材料地址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邮政编码</w:t>
            </w:r>
          </w:p>
        </w:tc>
        <w:tc>
          <w:tcPr>
            <w:tcW w:w="980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其它组织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名    称</w:t>
            </w:r>
          </w:p>
        </w:tc>
        <w:tc>
          <w:tcPr>
            <w:tcW w:w="155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统一社会信用代码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或负责人</w:t>
            </w:r>
          </w:p>
        </w:tc>
        <w:tc>
          <w:tcPr>
            <w:tcW w:w="1552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联系人姓名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联系人电话</w:t>
            </w:r>
          </w:p>
        </w:tc>
        <w:tc>
          <w:tcPr>
            <w:tcW w:w="1552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     电子邮箱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接收答复材料地址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邮政编码</w:t>
            </w:r>
          </w:p>
        </w:tc>
        <w:tc>
          <w:tcPr>
            <w:tcW w:w="98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申请人签名或者盖章</w:t>
            </w:r>
          </w:p>
        </w:tc>
        <w:tc>
          <w:tcPr>
            <w:tcW w:w="5225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申请时间</w:t>
            </w:r>
          </w:p>
        </w:tc>
        <w:tc>
          <w:tcPr>
            <w:tcW w:w="5225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情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况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所需信息的内容描述</w:t>
            </w:r>
          </w:p>
        </w:tc>
        <w:tc>
          <w:tcPr>
            <w:tcW w:w="125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名称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文号</w:t>
            </w:r>
          </w:p>
        </w:tc>
        <w:tc>
          <w:tcPr>
            <w:tcW w:w="98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其他特征性描述</w:t>
            </w:r>
          </w:p>
        </w:tc>
        <w:tc>
          <w:tcPr>
            <w:tcW w:w="523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7925" w:type="dxa"/>
            <w:gridSpan w:val="8"/>
            <w:vAlign w:val="center"/>
          </w:tcPr>
          <w:p>
            <w:pPr>
              <w:widowControl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□邮寄纸质件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□自行领取/当场阅读、抄录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□其他_______</w:t>
            </w:r>
          </w:p>
          <w:p>
            <w:pPr>
              <w:spacing w:line="0" w:lineRule="atLeast"/>
              <w:rPr>
                <w:rFonts w:ascii="楷体_GB2312" w:hAnsi="华文中宋" w:eastAsia="楷体_GB2312"/>
                <w:sz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>（行政机关将根据申请人的要求及保存政府信息的实际情况，确定提供政府信息的具体形式）</w:t>
            </w:r>
          </w:p>
        </w:tc>
      </w:tr>
    </w:tbl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8"/>
          <w:szCs w:val="28"/>
        </w:rPr>
        <w:t xml:space="preserve"> </w:t>
      </w:r>
      <w:r>
        <w:rPr>
          <w:rFonts w:hint="eastAsia" w:ascii="楷体_GB2312" w:hAnsi="华文中宋" w:eastAsia="楷体_GB2312"/>
          <w:sz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2.申请人对申请材料的真实性负责，确保申请表内容真实有效。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A6ECA"/>
    <w:rsid w:val="1EC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2025-11-11T08:41:00Z</dcterms:created>
  <dc:creator>HUAWEI</dc:creator>
  <cp:lastModifiedBy>HUAWEI</cp:lastModifiedBy>
  <dcterms:modified xsi:type="dcterms:W3CDTF">2025-11-11T08:41:39Z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