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3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14:ligatures w14:val="none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14:ligatures w14:val="none"/>
        </w:rPr>
        <w:t>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14:ligatures w14:val="none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  <w:t>度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  <w14:ligatures w14:val="none"/>
        </w:rPr>
        <w:t>特色水产品政策性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  <w:t>农业保险核查</w:t>
      </w:r>
    </w:p>
    <w:p w14:paraId="3A0DE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  <w:t>情况公示</w:t>
      </w:r>
    </w:p>
    <w:p w14:paraId="609A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</w:pPr>
    </w:p>
    <w:p w14:paraId="2839B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省财政厅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省农业农村厅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省林业局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中国银保监会湖北监管局关于印发《湖北省农业保险保费补贴管理实施办法》的通知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鄂财金规〔2023〕1号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)、鄂州政办发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3号文件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>市财政局 市农业农村局 国家金融监督管理总局鄂州监管分局关于印发《鄂州市2024年特色水产品政策性农业保险工作实施方案》的通知（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鄂州财金发[2024]145号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>）等文件精神，区农业农村局委托专业机构对2024年各保险公司保险面积进行了核查，现将核查结果予以公示。</w:t>
      </w:r>
    </w:p>
    <w:p w14:paraId="1EA80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公示期自2024年12月16日至22日（七天）止，如有异议，请来电向梁子湖区农业农村局反映，监督电话02760660314。</w:t>
      </w:r>
    </w:p>
    <w:p w14:paraId="6F314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</w:p>
    <w:p w14:paraId="0F3BC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附件：梁子湖区2024年农业保险情况核查表 </w:t>
      </w:r>
    </w:p>
    <w:p w14:paraId="7DAF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</w:p>
    <w:p w14:paraId="7C5CF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</w:p>
    <w:p w14:paraId="1712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梁子湖区农业农村局</w:t>
      </w:r>
    </w:p>
    <w:p w14:paraId="6E763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2024年12月16日 </w:t>
      </w:r>
    </w:p>
    <w:p w14:paraId="5A9B41E5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</w:p>
    <w:p w14:paraId="438584FF">
      <w:pPr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2A0CDD95">
      <w:pPr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6BDA149D"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  <w:t>附件：</w:t>
      </w:r>
    </w:p>
    <w:p w14:paraId="4EBB0A75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70D63A96"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54B1239F"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  <w:object>
          <v:shape id="_x0000_i1025" o:spt="75" type="#_x0000_t75" style="height:175.2pt;width:44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5194300</wp:posOffset>
            </wp:positionH>
            <wp:positionV relativeFrom="page">
              <wp:posOffset>1879600</wp:posOffset>
            </wp:positionV>
            <wp:extent cx="1473200" cy="1485900"/>
            <wp:effectExtent l="0" t="0" r="12700" b="0"/>
            <wp:wrapNone/>
            <wp:docPr id="1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65F55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中国人民财产保险股份有限公司鄂州市</w:t>
      </w:r>
    </w:p>
    <w:p w14:paraId="3A6DEFAC">
      <w:pPr>
        <w:ind w:firstLine="560" w:firstLineChars="200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梁子湖支公司核查清单(油菜)</w:t>
      </w:r>
    </w:p>
    <w:tbl>
      <w:tblPr>
        <w:tblStyle w:val="3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51"/>
        <w:gridCol w:w="1405"/>
        <w:gridCol w:w="1404"/>
        <w:gridCol w:w="1040"/>
      </w:tblGrid>
      <w:tr w14:paraId="42CA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Merge w:val="restart"/>
            <w:vAlign w:val="center"/>
          </w:tcPr>
          <w:p w14:paraId="3A3A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51" w:type="dxa"/>
            <w:vMerge w:val="restart"/>
            <w:vAlign w:val="center"/>
          </w:tcPr>
          <w:p w14:paraId="2D97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809" w:type="dxa"/>
            <w:gridSpan w:val="2"/>
            <w:vAlign w:val="center"/>
          </w:tcPr>
          <w:p w14:paraId="3743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040" w:type="dxa"/>
            <w:vMerge w:val="restart"/>
            <w:vAlign w:val="center"/>
          </w:tcPr>
          <w:p w14:paraId="21EF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120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20" w:type="dxa"/>
            <w:vMerge w:val="continue"/>
            <w:vAlign w:val="center"/>
          </w:tcPr>
          <w:p w14:paraId="543D78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251" w:type="dxa"/>
            <w:vMerge w:val="continue"/>
            <w:vAlign w:val="center"/>
          </w:tcPr>
          <w:p w14:paraId="1F79C1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78D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404" w:type="dxa"/>
            <w:vAlign w:val="center"/>
          </w:tcPr>
          <w:p w14:paraId="0247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040" w:type="dxa"/>
            <w:vMerge w:val="continue"/>
            <w:vAlign w:val="center"/>
          </w:tcPr>
          <w:p w14:paraId="10F9E8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937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0" w:type="dxa"/>
            <w:vAlign w:val="center"/>
          </w:tcPr>
          <w:p w14:paraId="66AD9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vAlign w:val="center"/>
          </w:tcPr>
          <w:p w14:paraId="1D82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熊先才</w:t>
            </w:r>
          </w:p>
        </w:tc>
        <w:tc>
          <w:tcPr>
            <w:tcW w:w="1405" w:type="dxa"/>
            <w:vAlign w:val="center"/>
          </w:tcPr>
          <w:p w14:paraId="0E6F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404" w:type="dxa"/>
            <w:vAlign w:val="center"/>
          </w:tcPr>
          <w:p w14:paraId="374C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154.2</w:t>
            </w:r>
          </w:p>
        </w:tc>
        <w:tc>
          <w:tcPr>
            <w:tcW w:w="1040" w:type="dxa"/>
            <w:vAlign w:val="center"/>
          </w:tcPr>
          <w:p w14:paraId="03493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B88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5F731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vAlign w:val="center"/>
          </w:tcPr>
          <w:p w14:paraId="3545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熊兴家</w:t>
            </w:r>
          </w:p>
        </w:tc>
        <w:tc>
          <w:tcPr>
            <w:tcW w:w="1405" w:type="dxa"/>
            <w:vAlign w:val="center"/>
          </w:tcPr>
          <w:p w14:paraId="312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04" w:type="dxa"/>
            <w:vAlign w:val="center"/>
          </w:tcPr>
          <w:p w14:paraId="2D31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110.49</w:t>
            </w:r>
          </w:p>
        </w:tc>
        <w:tc>
          <w:tcPr>
            <w:tcW w:w="1040" w:type="dxa"/>
            <w:vAlign w:val="center"/>
          </w:tcPr>
          <w:p w14:paraId="09FBB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890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0572D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51" w:type="dxa"/>
            <w:vAlign w:val="center"/>
          </w:tcPr>
          <w:p w14:paraId="4152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鄂州市梁子湖区均益种养殖专业合作社</w:t>
            </w:r>
          </w:p>
        </w:tc>
        <w:tc>
          <w:tcPr>
            <w:tcW w:w="1405" w:type="dxa"/>
            <w:vAlign w:val="center"/>
          </w:tcPr>
          <w:p w14:paraId="51AC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404" w:type="dxa"/>
            <w:vAlign w:val="center"/>
          </w:tcPr>
          <w:p w14:paraId="4947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823.82</w:t>
            </w:r>
          </w:p>
        </w:tc>
        <w:tc>
          <w:tcPr>
            <w:tcW w:w="1040" w:type="dxa"/>
            <w:vAlign w:val="center"/>
          </w:tcPr>
          <w:p w14:paraId="7C5F8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253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4BCA7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51" w:type="dxa"/>
            <w:vAlign w:val="center"/>
          </w:tcPr>
          <w:p w14:paraId="275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鄂州市梁子湖区朱山东众创种养殖专业合作社</w:t>
            </w:r>
          </w:p>
        </w:tc>
        <w:tc>
          <w:tcPr>
            <w:tcW w:w="1405" w:type="dxa"/>
            <w:vAlign w:val="center"/>
          </w:tcPr>
          <w:p w14:paraId="4733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769.5</w:t>
            </w:r>
          </w:p>
        </w:tc>
        <w:tc>
          <w:tcPr>
            <w:tcW w:w="1404" w:type="dxa"/>
            <w:vAlign w:val="center"/>
          </w:tcPr>
          <w:p w14:paraId="3A2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769.61</w:t>
            </w:r>
          </w:p>
        </w:tc>
        <w:tc>
          <w:tcPr>
            <w:tcW w:w="1040" w:type="dxa"/>
            <w:vAlign w:val="center"/>
          </w:tcPr>
          <w:p w14:paraId="035E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3F3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4C1E8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51" w:type="dxa"/>
            <w:vAlign w:val="center"/>
          </w:tcPr>
          <w:p w14:paraId="25C6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鄂州市梁子湖区丰禾农机专业合作社</w:t>
            </w:r>
          </w:p>
        </w:tc>
        <w:tc>
          <w:tcPr>
            <w:tcW w:w="1405" w:type="dxa"/>
            <w:vAlign w:val="center"/>
          </w:tcPr>
          <w:p w14:paraId="3235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404" w:type="dxa"/>
            <w:vAlign w:val="center"/>
          </w:tcPr>
          <w:p w14:paraId="3BB5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572.88</w:t>
            </w:r>
          </w:p>
        </w:tc>
        <w:tc>
          <w:tcPr>
            <w:tcW w:w="1040" w:type="dxa"/>
            <w:vAlign w:val="center"/>
          </w:tcPr>
          <w:p w14:paraId="40621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848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18019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51" w:type="dxa"/>
            <w:vAlign w:val="center"/>
          </w:tcPr>
          <w:p w14:paraId="4F97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张金周</w:t>
            </w:r>
          </w:p>
        </w:tc>
        <w:tc>
          <w:tcPr>
            <w:tcW w:w="1405" w:type="dxa"/>
            <w:vAlign w:val="center"/>
          </w:tcPr>
          <w:p w14:paraId="0952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404" w:type="dxa"/>
            <w:vAlign w:val="center"/>
          </w:tcPr>
          <w:p w14:paraId="32F8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363.84</w:t>
            </w:r>
          </w:p>
        </w:tc>
        <w:tc>
          <w:tcPr>
            <w:tcW w:w="1040" w:type="dxa"/>
            <w:vAlign w:val="center"/>
          </w:tcPr>
          <w:p w14:paraId="5CC44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6DC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295BA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51" w:type="dxa"/>
            <w:vAlign w:val="center"/>
          </w:tcPr>
          <w:p w14:paraId="421B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鄂州市梁子湖区北洼种养专业合作社</w:t>
            </w:r>
          </w:p>
        </w:tc>
        <w:tc>
          <w:tcPr>
            <w:tcW w:w="1405" w:type="dxa"/>
            <w:vAlign w:val="center"/>
          </w:tcPr>
          <w:p w14:paraId="429D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404" w:type="dxa"/>
            <w:vAlign w:val="center"/>
          </w:tcPr>
          <w:p w14:paraId="5454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380.79</w:t>
            </w:r>
          </w:p>
        </w:tc>
        <w:tc>
          <w:tcPr>
            <w:tcW w:w="1040" w:type="dxa"/>
            <w:vAlign w:val="center"/>
          </w:tcPr>
          <w:p w14:paraId="3527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C12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71" w:type="dxa"/>
            <w:gridSpan w:val="2"/>
            <w:vAlign w:val="center"/>
          </w:tcPr>
          <w:p w14:paraId="5B5C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405" w:type="dxa"/>
            <w:vAlign w:val="center"/>
          </w:tcPr>
          <w:p w14:paraId="516A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3172.5</w:t>
            </w:r>
          </w:p>
        </w:tc>
        <w:tc>
          <w:tcPr>
            <w:tcW w:w="1404" w:type="dxa"/>
            <w:vAlign w:val="center"/>
          </w:tcPr>
          <w:p w14:paraId="5B95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3175.63</w:t>
            </w:r>
          </w:p>
        </w:tc>
        <w:tc>
          <w:tcPr>
            <w:tcW w:w="1040" w:type="dxa"/>
            <w:vAlign w:val="center"/>
          </w:tcPr>
          <w:p w14:paraId="29BC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2CEA06B6"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WM1MTc5ZjIyMmMzMTZhODYwMzQyNWJhNTVlNTgifQ=="/>
  </w:docVars>
  <w:rsids>
    <w:rsidRoot w:val="6282371C"/>
    <w:rsid w:val="00647A56"/>
    <w:rsid w:val="17D064AB"/>
    <w:rsid w:val="1B094F13"/>
    <w:rsid w:val="1E4C5F8A"/>
    <w:rsid w:val="1E965CD6"/>
    <w:rsid w:val="1F680BA2"/>
    <w:rsid w:val="202B36CE"/>
    <w:rsid w:val="2C3B141D"/>
    <w:rsid w:val="2D3F4967"/>
    <w:rsid w:val="2FE74C51"/>
    <w:rsid w:val="370138CA"/>
    <w:rsid w:val="449F0313"/>
    <w:rsid w:val="45933713"/>
    <w:rsid w:val="49721030"/>
    <w:rsid w:val="549A3E21"/>
    <w:rsid w:val="5F305F86"/>
    <w:rsid w:val="6282371C"/>
    <w:rsid w:val="628F3652"/>
    <w:rsid w:val="67EF68F9"/>
    <w:rsid w:val="6994298D"/>
    <w:rsid w:val="6995106A"/>
    <w:rsid w:val="6C275571"/>
    <w:rsid w:val="72792F73"/>
    <w:rsid w:val="796A0B7A"/>
    <w:rsid w:val="7C23468E"/>
    <w:rsid w:val="7DD933EE"/>
    <w:rsid w:val="FF5ED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565</Characters>
  <Lines>0</Lines>
  <Paragraphs>0</Paragraphs>
  <TotalTime>1</TotalTime>
  <ScaleCrop>false</ScaleCrop>
  <LinksUpToDate>false</LinksUpToDate>
  <CharactersWithSpaces>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2023-09-25T14:18:00Z</dcterms:created>
  <dc:creator>Administrator</dc:creator>
  <cp:lastModifiedBy>梁子湖区农业农村局办公室</cp:lastModifiedBy>
  <dcterms:modified xsi:type="dcterms:W3CDTF">2024-12-16T01:43:04Z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AAC752232E1D4ECA99944DE7952A71D4_13</vt:lpwstr>
  </property>
</Properties>
</file>